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7C" w:rsidRDefault="001A317C" w:rsidP="001A3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методического мероприятия с педагогами ДОО</w:t>
      </w:r>
    </w:p>
    <w:p w:rsidR="001A317C" w:rsidRDefault="001A317C" w:rsidP="001A3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</w:p>
    <w:p w:rsidR="001A317C" w:rsidRDefault="001A317C" w:rsidP="001A3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методической недели «Формирование у дошкольников элементарных математических представлений»</w:t>
      </w:r>
    </w:p>
    <w:p w:rsidR="001A317C" w:rsidRDefault="001A317C" w:rsidP="001A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18.11.15г. – 22.11.15г.</w:t>
      </w:r>
    </w:p>
    <w:p w:rsidR="001A317C" w:rsidRDefault="001A317C" w:rsidP="001A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музыкальный зал</w:t>
      </w:r>
    </w:p>
    <w:p w:rsidR="001A317C" w:rsidRDefault="001A317C" w:rsidP="001A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педагоги СП – д/с № 28 «Ёлочка»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392"/>
        <w:gridCol w:w="4095"/>
        <w:gridCol w:w="2552"/>
      </w:tblGrid>
      <w:tr w:rsidR="001A317C" w:rsidTr="001A31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проведения, время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1A317C" w:rsidTr="001A31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18.11.15</w:t>
            </w:r>
          </w:p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этап. Работа с инструктивно – директивными документами. </w:t>
            </w:r>
          </w:p>
          <w:p w:rsidR="001A317C" w:rsidRDefault="001A317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«Концепция развития математического образования в Российской Федерации»</w:t>
            </w:r>
          </w:p>
          <w:p w:rsidR="001A317C" w:rsidRDefault="001A317C">
            <w:pPr>
              <w:pStyle w:val="afa"/>
              <w:spacing w:before="28" w:after="28" w:line="100" w:lineRule="atLeas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Второй этап  - 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</w:tr>
      <w:tr w:rsidR="001A317C" w:rsidTr="001A31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19.11.15</w:t>
            </w:r>
          </w:p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Третий этап – заседание творческой лаборатории.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</w:tr>
      <w:tr w:rsidR="001A317C" w:rsidTr="001A31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20.11.15</w:t>
            </w:r>
          </w:p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Четвертый этап – презентация деятельности лаборатории.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</w:tr>
      <w:tr w:rsidR="001A317C" w:rsidTr="001A31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21.11.15</w:t>
            </w:r>
          </w:p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Пятый этап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«Аукцион педагогических находок»</w:t>
            </w:r>
          </w:p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</w:tr>
      <w:tr w:rsidR="001A317C" w:rsidTr="001A31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22.11.15</w:t>
            </w:r>
          </w:p>
          <w:p w:rsidR="001A317C" w:rsidRDefault="001A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14.55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pStyle w:val="a5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Шестой  этап -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Мозговой штурм «Карта анализа образовательной деятельности </w:t>
            </w:r>
          </w:p>
          <w:p w:rsidR="001A317C" w:rsidRDefault="001A317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ФЭМП в соответствии с современными требованиями»</w:t>
            </w:r>
          </w:p>
          <w:p w:rsidR="001A317C" w:rsidRDefault="001A317C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Седьмой этап – рефлексивно – оценочный.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</w:tr>
    </w:tbl>
    <w:p w:rsidR="001A317C" w:rsidRDefault="001A317C" w:rsidP="001A3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7C" w:rsidRDefault="001A317C" w:rsidP="001A3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неделя «Формирование у дошкольников элементарных математических представлений»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Первый этап. Работа с инструктивно – директивными документами. 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«Концепция развития математического образования в Российской Федерации»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изучить основные положения Концепции развития математического образования в РФ и конкретно в дошкольном образовании.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Концепция развития математического образования в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Утверждена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24 декабря 2013 г. 2506-р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I. Значение математики в современном мире Качественное математическое образование необходимо каждому для его успешной жизни в современном обществе. Без высокого уровня математического образования невозможны выполнение поставленной задачи по созданию инновационной экономики, реализации долгосрочных целей и задач социально-экономического развития РФ. Повышение уровня математической образованности сделает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более полноценной жизнь россиян в современном обществе, обеспечит потребности в квалифицированных специалистах для наукоемкого и высокотехнологичного производства.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Проблемы развития математического образования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Проблемы мотивационного характера: - низкая учебная мотивация школьников связанная с общественной недооценкой значимости математического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низкий уровень познавательной активности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устаревшее содержание и отсутствие учебных программ, отвечающих потребностям обучающихся и действительному уровню их подготовки.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5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Проблемы содержательного характера: </w:t>
      </w:r>
    </w:p>
    <w:p w:rsidR="001A317C" w:rsidRDefault="001A317C" w:rsidP="001A317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Проблемы методического характера. </w:t>
      </w:r>
    </w:p>
    <w:p w:rsidR="001A317C" w:rsidRDefault="001A317C" w:rsidP="001A317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методов практического и проблемного характера.</w:t>
      </w:r>
    </w:p>
    <w:p w:rsidR="001A317C" w:rsidRDefault="001A317C" w:rsidP="001A317C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подобрать такие технологии математического развития, которые помогут выпускнику детского сада достигнуть целевых ориентиров на этапе завершения дошкольного образования:</w:t>
      </w:r>
    </w:p>
    <w:p w:rsidR="001A317C" w:rsidRDefault="001A317C" w:rsidP="001A317C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</w:t>
      </w:r>
    </w:p>
    <w:p w:rsidR="001A317C" w:rsidRDefault="001A317C" w:rsidP="001A317C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элементарными представлениями из области математики;</w:t>
      </w:r>
    </w:p>
    <w:p w:rsidR="001A317C" w:rsidRDefault="001A317C" w:rsidP="001A317C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1A317C" w:rsidRDefault="001A317C" w:rsidP="001A31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содержание математического образования продолжает устаревать и остается формальным и оторванным от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подбирать такие образовательные ситуации, в ходе которых ребенок мог получить знания и применить их в жизни практически сразу. Для этого необходимо планировать образовательную деятельность в режимных моментах с учётом применения полученных ребенком знаний;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родителей к созданию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ситуаций математического содержания вне детского сада  на основе этих знаний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потребности будущих специалистов в математических знаниях учитываются недостаточно.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Кадровые проблемы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Выпускники образовательных организаций высшего образования педагогической направленности в своем большинстве не отвечают квалификационным требованиям, профессиональным стандартам, имеют мало опыта педагогической деятельности и опыта применения педагогических знаний. </w:t>
      </w:r>
    </w:p>
    <w:p w:rsidR="001A317C" w:rsidRDefault="001A317C" w:rsidP="001A3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 имеют разный уровень профессионализма по вопросу формирования элементарных математических представлений у детей дошкольного возраста.</w:t>
      </w:r>
    </w:p>
    <w:p w:rsidR="001A317C" w:rsidRDefault="001A317C" w:rsidP="001A3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подходы устаревают и требуют обновления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317C" w:rsidRDefault="001A317C" w:rsidP="001A3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 система повышения квалификации педагогов по формированию у воспитанников элементарных математических представлений.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и задачи Концепции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вывести российское математическое образование на лидирующее положение в мире.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и задачи Концепции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одернизация содержания учебных программ математического образования на всех уровнях (с обеспечением их преемственности); -</w:t>
      </w:r>
      <w:r>
        <w:rPr>
          <w:rFonts w:ascii="Times New Roman" w:hAnsi="Times New Roman" w:cs="Times New Roman"/>
          <w:sz w:val="24"/>
          <w:szCs w:val="24"/>
        </w:rPr>
        <w:t>обеспечение отсутствия пробелов в базовых знаниях для каждого обучающегося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; -обеспечение наличия общедоступных информационных ресурсов, необходимых для реализации учебных программ математического образования; -повышение качества работы преподавателей математики; -поддержка лидеров математического образования; -обеспечение обучающимся, имеющим высокую мотивацию и проявляющим выдающиеся математические способности, всех условий для развития и применения этих способностей;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опуляризация математических знаний и математического образования.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направления реализации Концепции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учебных программ математического образования при участии семьи должна обеспечить: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дошкольном  образовании 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 xml:space="preserve">(прежде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предметно-пространственную и информационную среду, образовательные ситуации, средства педагогической поддержки ребенка) для усвоения воспитанниками форм деятельности, первичных математических представлений и образов, используемых в жизни;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10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Математическое просвещение и популяризация математики, дополнительное образование</w:t>
      </w:r>
    </w:p>
    <w:p w:rsidR="001A317C" w:rsidRDefault="001A317C" w:rsidP="001A317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математического просвещения и популяризации математики предусматривается: </w:t>
      </w:r>
    </w:p>
    <w:p w:rsidR="001A317C" w:rsidRDefault="001A317C" w:rsidP="001A317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государственной поддержки доступности математики для всех возрастных групп населения; </w:t>
      </w:r>
    </w:p>
    <w:p w:rsidR="001A317C" w:rsidRDefault="001A317C" w:rsidP="001A317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общественной атмосферы позитивного отношения к достижениям математической науки и работе в этой области; </w:t>
      </w:r>
    </w:p>
    <w:p w:rsidR="001A317C" w:rsidRDefault="001A317C" w:rsidP="001A317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-обеспечение непрерывной поддержки и повышения уровня математических знаний для удовлетворения любознательности человека. 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системе дополнительного образования относятся: математические кружки, соревнования,</w:t>
      </w:r>
      <w:r>
        <w:rPr>
          <w:rFonts w:ascii="Times New Roman" w:hAnsi="Times New Roman" w:cs="Times New Roman"/>
          <w:sz w:val="24"/>
          <w:szCs w:val="24"/>
        </w:rPr>
        <w:t xml:space="preserve"> получение математического образования в дистанционной форме, интерактивные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музеи математики, математические проекты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профессиональные математические интернет-сообщества.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1A317C" w:rsidRDefault="001A317C" w:rsidP="001A31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Концепции Реализация настоящей Концепции обеспечит новый уровень математического образования, что улучшит преподавание других предметов и ускорит развитие не только математики, но и других наук и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17C" w:rsidRDefault="001A317C" w:rsidP="001A317C">
      <w:pPr>
        <w:pStyle w:val="afa"/>
        <w:spacing w:before="28" w:after="28" w:line="100" w:lineRule="atLeast"/>
        <w:jc w:val="both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  <w:iCs/>
        </w:rPr>
        <w:t>Второй этап  - диагностический</w:t>
      </w:r>
    </w:p>
    <w:p w:rsidR="001A317C" w:rsidRDefault="001A317C" w:rsidP="001A317C">
      <w:pPr>
        <w:pStyle w:val="afa"/>
        <w:spacing w:before="28" w:after="28" w:line="100" w:lineRule="atLeast"/>
        <w:ind w:left="720"/>
        <w:jc w:val="both"/>
      </w:pPr>
    </w:p>
    <w:p w:rsidR="001A317C" w:rsidRDefault="001A317C" w:rsidP="001A317C">
      <w:pPr>
        <w:pStyle w:val="ae"/>
        <w:spacing w:line="240" w:lineRule="auto"/>
      </w:pPr>
      <w:r>
        <w:rPr>
          <w:rFonts w:eastAsia="Times New Roman"/>
          <w:b/>
        </w:rPr>
        <w:t>Цель:</w:t>
      </w:r>
      <w:r>
        <w:rPr>
          <w:rFonts w:eastAsia="Times New Roman"/>
        </w:rPr>
        <w:t xml:space="preserve"> выявить затруднения педагогов по ФЭМП у воспитанников.</w:t>
      </w:r>
    </w:p>
    <w:p w:rsidR="001A317C" w:rsidRDefault="001A317C" w:rsidP="001A317C">
      <w:pPr>
        <w:pStyle w:val="afa"/>
        <w:spacing w:before="28" w:after="28" w:line="100" w:lineRule="atLeast"/>
        <w:ind w:left="720"/>
        <w:jc w:val="both"/>
      </w:pPr>
    </w:p>
    <w:p w:rsidR="001A317C" w:rsidRDefault="001A317C" w:rsidP="001A317C">
      <w:pPr>
        <w:pStyle w:val="a5"/>
        <w:jc w:val="both"/>
      </w:pPr>
      <w:r>
        <w:rPr>
          <w:b/>
          <w:i/>
        </w:rPr>
        <w:t xml:space="preserve">Колесо </w:t>
      </w:r>
      <w:proofErr w:type="spellStart"/>
      <w:r>
        <w:rPr>
          <w:b/>
          <w:i/>
        </w:rPr>
        <w:t>Коуча</w:t>
      </w:r>
      <w:proofErr w:type="spellEnd"/>
      <w:r>
        <w:t xml:space="preserve"> - самоанализ педагогов по выполнению Концепции развития математического образования, по реализации направлений математического развития в ДОО, а также  на соответствие ФГОС </w:t>
      </w:r>
      <w:proofErr w:type="gramStart"/>
      <w:r>
        <w:t>ДО</w:t>
      </w:r>
      <w:proofErr w:type="gramEnd"/>
      <w:r>
        <w:t xml:space="preserve">. </w:t>
      </w:r>
    </w:p>
    <w:p w:rsidR="001A317C" w:rsidRDefault="001A317C" w:rsidP="001A317C">
      <w:pPr>
        <w:pStyle w:val="a5"/>
        <w:spacing w:befor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196215</wp:posOffset>
                </wp:positionV>
                <wp:extent cx="2971800" cy="2571750"/>
                <wp:effectExtent l="0" t="0" r="19050" b="19050"/>
                <wp:wrapNone/>
                <wp:docPr id="7" name="Блок-схема: ИЛ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750"/>
                        </a:xfrm>
                        <a:prstGeom prst="flowChar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7" o:spid="_x0000_s1026" type="#_x0000_t124" style="position:absolute;margin-left:88.95pt;margin-top:15.45pt;width:234pt;height:2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" fillcolor="yellow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10</w:t>
      </w:r>
    </w:p>
    <w:p w:rsidR="001A317C" w:rsidRDefault="001A317C" w:rsidP="001A317C">
      <w:pPr>
        <w:pStyle w:val="a5"/>
        <w:spacing w:befor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149225</wp:posOffset>
                </wp:positionV>
                <wp:extent cx="2066925" cy="18383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11.75pt" to="287.7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149225</wp:posOffset>
                </wp:positionV>
                <wp:extent cx="2066925" cy="18383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11.75pt" to="287.6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" strokecolor="black [3040]"/>
            </w:pict>
          </mc:Fallback>
        </mc:AlternateContent>
      </w:r>
      <w:r>
        <w:rPr>
          <w:sz w:val="28"/>
          <w:szCs w:val="28"/>
        </w:rPr>
        <w:t xml:space="preserve">                               10</w:t>
      </w:r>
    </w:p>
    <w:p w:rsidR="001A317C" w:rsidRDefault="001A317C" w:rsidP="001A317C">
      <w:pPr>
        <w:pStyle w:val="a5"/>
        <w:rPr>
          <w:sz w:val="28"/>
          <w:szCs w:val="28"/>
        </w:rPr>
      </w:pPr>
    </w:p>
    <w:p w:rsidR="001A317C" w:rsidRDefault="001A317C" w:rsidP="001A317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A317C" w:rsidRDefault="001A317C" w:rsidP="001A317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10</w:t>
      </w:r>
    </w:p>
    <w:p w:rsidR="001A317C" w:rsidRDefault="001A317C" w:rsidP="001A317C">
      <w:pPr>
        <w:pStyle w:val="a5"/>
        <w:rPr>
          <w:sz w:val="28"/>
          <w:szCs w:val="28"/>
        </w:rPr>
      </w:pPr>
    </w:p>
    <w:p w:rsidR="001A317C" w:rsidRDefault="001A317C" w:rsidP="001A317C">
      <w:pPr>
        <w:pStyle w:val="a5"/>
        <w:rPr>
          <w:sz w:val="28"/>
          <w:szCs w:val="28"/>
        </w:rPr>
      </w:pPr>
    </w:p>
    <w:p w:rsidR="001A317C" w:rsidRDefault="001A317C" w:rsidP="001A31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10</w:t>
      </w:r>
    </w:p>
    <w:p w:rsidR="001A317C" w:rsidRDefault="001A317C" w:rsidP="001A317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10</w:t>
      </w:r>
    </w:p>
    <w:p w:rsidR="001A317C" w:rsidRDefault="001A317C" w:rsidP="001A317C">
      <w:pPr>
        <w:pStyle w:val="a5"/>
        <w:jc w:val="both"/>
      </w:pPr>
      <w:r>
        <w:t>Представьте, что это колесо вашей компетентности по вопросу ФЭМП у дошкольников. Обозначьте каждый сектор  одним из компонентов математического развития:</w:t>
      </w:r>
    </w:p>
    <w:p w:rsidR="001A317C" w:rsidRDefault="001A317C" w:rsidP="001A317C">
      <w:pPr>
        <w:pStyle w:val="a5"/>
        <w:jc w:val="both"/>
      </w:pPr>
      <w:r>
        <w:t xml:space="preserve"> -Направления математического развития в ДОО: ориентировка во времени, величина, геометрические фигуры, логические задачи, количество и счет, ориентировка в пространстве, графические навыки;</w:t>
      </w:r>
    </w:p>
    <w:p w:rsidR="001A317C" w:rsidRDefault="001A317C" w:rsidP="001A317C">
      <w:pPr>
        <w:pStyle w:val="a5"/>
        <w:jc w:val="both"/>
      </w:pPr>
      <w:r>
        <w:t xml:space="preserve">- Реализация концепции развития математического образования в Российской Федерации: условия (предметно-пространственную и информационную среду, образовательные ситуации, средства педагогической поддержки ребенка), система дополнительного </w:t>
      </w:r>
      <w:r>
        <w:lastRenderedPageBreak/>
        <w:t xml:space="preserve">образования, </w:t>
      </w:r>
      <w:r>
        <w:rPr>
          <w:bCs/>
        </w:rPr>
        <w:t>математическое просвещение и популяризация математики,</w:t>
      </w:r>
      <w:r>
        <w:rPr>
          <w:b/>
        </w:rPr>
        <w:t xml:space="preserve"> </w:t>
      </w:r>
      <w:r>
        <w:t>познавательной активности дошкольников, содержание математического образования;</w:t>
      </w:r>
    </w:p>
    <w:p w:rsidR="001A317C" w:rsidRDefault="001A317C" w:rsidP="001A317C">
      <w:pPr>
        <w:pStyle w:val="a5"/>
        <w:jc w:val="both"/>
      </w:pPr>
      <w:r>
        <w:t xml:space="preserve">- Реализация ФГОС </w:t>
      </w:r>
      <w:proofErr w:type="gramStart"/>
      <w:r>
        <w:t>ДО</w:t>
      </w:r>
      <w:proofErr w:type="gramEnd"/>
      <w:r>
        <w:t>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проявление</w:t>
      </w:r>
      <w:proofErr w:type="gramEnd"/>
      <w:r>
        <w:rPr>
          <w:color w:val="000000"/>
        </w:rPr>
        <w:t xml:space="preserve"> инициативы и самостоятельности детьми, </w:t>
      </w:r>
      <w:r>
        <w:t>Предоставление ребенку права выбора видов и способов деятельности, материалов</w:t>
      </w:r>
      <w:r w:rsidR="00422227">
        <w:t>, партнеров по взаимодействию, с</w:t>
      </w:r>
      <w:bookmarkStart w:id="0" w:name="_GoBack"/>
      <w:bookmarkEnd w:id="0"/>
      <w:r>
        <w:t>одействие и сотрудничество детей и взрослых, признание ребенка полноценным участником (субъектом) образовательных отношений и т.д.</w:t>
      </w:r>
    </w:p>
    <w:p w:rsidR="001A317C" w:rsidRDefault="001A317C" w:rsidP="001A317C">
      <w:pPr>
        <w:pStyle w:val="a5"/>
        <w:jc w:val="both"/>
      </w:pPr>
      <w:r>
        <w:t>Каждый из данных секторов можно разделить на еще более мелкие сектора. Оцените степень выраженности каждого сектора. На сколько, вы удовлетворены положением дел в каждом из этих секторов по шкале от 0 до 10 (0 – совсем плохо, 10 – лучше некуда). Сделайте соответствующую отметку на своей схеме-окружности. Ноль будет находиться у центра окружности, а десятка – у ее края.</w:t>
      </w:r>
    </w:p>
    <w:p w:rsidR="001A317C" w:rsidRDefault="001A317C" w:rsidP="001A317C">
      <w:pPr>
        <w:pStyle w:val="a5"/>
        <w:jc w:val="both"/>
      </w:pPr>
      <w:r>
        <w:t>Соедините линиями отметки, отображающие вашу оценку ситуации в каждом из секторов. Теперь у вас есть наглядная картина текущего положения дел в профессиональной деятельности ФЭМП.</w:t>
      </w:r>
    </w:p>
    <w:p w:rsidR="001A317C" w:rsidRDefault="001A317C" w:rsidP="001A317C">
      <w:pPr>
        <w:pStyle w:val="a5"/>
        <w:jc w:val="both"/>
      </w:pPr>
      <w:r>
        <w:t xml:space="preserve">Проанализируйте полученный результат. Что за фигура у вас получилась? </w:t>
      </w:r>
    </w:p>
    <w:p w:rsidR="001A317C" w:rsidRDefault="001A317C" w:rsidP="001A317C">
      <w:pPr>
        <w:pStyle w:val="a5"/>
        <w:jc w:val="both"/>
      </w:pPr>
      <w:r>
        <w:t>Чтобы колесо катилось быстро нужно, чтобы оно было круглое, гладкое. А какое оно у Вас?</w:t>
      </w:r>
    </w:p>
    <w:p w:rsidR="001A317C" w:rsidRDefault="001A317C" w:rsidP="001A317C">
      <w:pPr>
        <w:pStyle w:val="a5"/>
        <w:jc w:val="both"/>
      </w:pPr>
      <w:r>
        <w:t>Чем больше полученная фигура похожа на ровную окружность, тем более сбалансировано развиваются все части вашей профессиональной деятельности</w:t>
      </w:r>
    </w:p>
    <w:p w:rsidR="001A317C" w:rsidRDefault="001A317C" w:rsidP="001A317C">
      <w:pPr>
        <w:pStyle w:val="a5"/>
        <w:numPr>
          <w:ilvl w:val="0"/>
          <w:numId w:val="3"/>
        </w:numPr>
        <w:jc w:val="both"/>
      </w:pPr>
      <w:r>
        <w:t>Какие области требуют вашего особого внимания в данный момент? Что именно необходимо изменить?</w:t>
      </w:r>
    </w:p>
    <w:p w:rsidR="001A317C" w:rsidRDefault="001A317C" w:rsidP="001A317C">
      <w:pPr>
        <w:pStyle w:val="a5"/>
        <w:numPr>
          <w:ilvl w:val="0"/>
          <w:numId w:val="3"/>
        </w:numPr>
        <w:jc w:val="both"/>
      </w:pPr>
      <w:r>
        <w:t>Составьте список желаемых улучшений в данных секторах.</w:t>
      </w:r>
    </w:p>
    <w:p w:rsidR="001A317C" w:rsidRDefault="001A317C" w:rsidP="001A317C">
      <w:pPr>
        <w:pStyle w:val="a5"/>
        <w:numPr>
          <w:ilvl w:val="0"/>
          <w:numId w:val="3"/>
        </w:numPr>
        <w:jc w:val="both"/>
      </w:pPr>
      <w:r>
        <w:t xml:space="preserve">Составьте план мероприятий для достижения желаемого состояния дел. </w:t>
      </w:r>
    </w:p>
    <w:p w:rsidR="001A317C" w:rsidRDefault="001A317C" w:rsidP="001A317C">
      <w:pPr>
        <w:pStyle w:val="a5"/>
        <w:rPr>
          <w:b/>
        </w:rPr>
      </w:pPr>
      <w:r>
        <w:rPr>
          <w:b/>
        </w:rPr>
        <w:t>Третий этап – заседание творческой лаборатории.</w:t>
      </w:r>
    </w:p>
    <w:p w:rsidR="001A317C" w:rsidRDefault="001A317C" w:rsidP="001A317C">
      <w:pPr>
        <w:pStyle w:val="a5"/>
      </w:pPr>
      <w:r>
        <w:rPr>
          <w:b/>
        </w:rPr>
        <w:t>Цель:</w:t>
      </w:r>
      <w:r>
        <w:t xml:space="preserve"> наметить пути преодоления затруднений, подобрать практический материал по теме.</w:t>
      </w:r>
    </w:p>
    <w:p w:rsidR="001A317C" w:rsidRDefault="001A317C" w:rsidP="001A317C">
      <w:pPr>
        <w:pStyle w:val="a5"/>
      </w:pPr>
      <w:r>
        <w:t>- Какова проблема, над которой Вы бы хотели поработать сегодня?</w:t>
      </w:r>
    </w:p>
    <w:p w:rsidR="001A317C" w:rsidRDefault="001A317C" w:rsidP="001A317C">
      <w:pPr>
        <w:pStyle w:val="a5"/>
      </w:pPr>
      <w:r>
        <w:rPr>
          <w:color w:val="000000"/>
        </w:rPr>
        <w:t xml:space="preserve">- Что Вы хотите изменить? </w:t>
      </w:r>
      <w:r>
        <w:t>(</w:t>
      </w:r>
      <w:r>
        <w:rPr>
          <w:i/>
          <w:iCs/>
        </w:rPr>
        <w:t>Выбирается сектор требующий, по мнению педагога корректировки.</w:t>
      </w:r>
      <w:r>
        <w:t>)</w:t>
      </w:r>
    </w:p>
    <w:p w:rsidR="001A317C" w:rsidRDefault="001A317C" w:rsidP="001A317C">
      <w:pPr>
        <w:pStyle w:val="a5"/>
      </w:pPr>
      <w:r>
        <w:t>На основе сходных проблем педагогов  объединяются микро группы.</w:t>
      </w:r>
    </w:p>
    <w:p w:rsidR="001A317C" w:rsidRDefault="001A317C" w:rsidP="001A317C">
      <w:pPr>
        <w:pStyle w:val="a5"/>
      </w:pPr>
      <w:r>
        <w:t>Например: У педагога затруднения в секторе «Ориентировка в пространстве»</w:t>
      </w:r>
    </w:p>
    <w:p w:rsidR="001A317C" w:rsidRDefault="001A317C" w:rsidP="001A3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Шкала желаемых достижений. </w:t>
      </w:r>
    </w:p>
    <w:p w:rsidR="001A317C" w:rsidRDefault="001A317C" w:rsidP="001A317C">
      <w:pPr>
        <w:pStyle w:val="a5"/>
      </w:pPr>
      <w:r>
        <w:t>Рассматривается проблема: У педагога затруднения в секторе «Ориентировка в пространстве»</w:t>
      </w:r>
    </w:p>
    <w:p w:rsidR="001A317C" w:rsidRDefault="001A317C" w:rsidP="001A317C">
      <w:pPr>
        <w:pStyle w:val="a5"/>
      </w:pPr>
      <w:r>
        <w:t xml:space="preserve">Рисуется шкала. </w:t>
      </w:r>
    </w:p>
    <w:p w:rsidR="001A317C" w:rsidRDefault="001A317C" w:rsidP="001A317C">
      <w:pPr>
        <w:pStyle w:val="a5"/>
        <w:rPr>
          <w:color w:val="1F497D" w:themeColor="text2"/>
        </w:rPr>
      </w:pPr>
      <w:r>
        <w:rPr>
          <w:color w:val="1F497D" w:themeColor="text2"/>
        </w:rPr>
        <w:lastRenderedPageBreak/>
        <w:t xml:space="preserve">       </w:t>
      </w:r>
    </w:p>
    <w:p w:rsidR="001A317C" w:rsidRDefault="001A317C" w:rsidP="001A317C">
      <w:pPr>
        <w:pStyle w:val="a5"/>
        <w:rPr>
          <w:color w:val="1F497D" w:themeColor="text2"/>
        </w:rPr>
      </w:pPr>
      <w:r>
        <w:rPr>
          <w:color w:val="1F497D" w:themeColor="text2"/>
        </w:rPr>
        <w:t xml:space="preserve">  0           1            2            3           4            5         6         7         8          9         10</w:t>
      </w:r>
    </w:p>
    <w:p w:rsidR="001A317C" w:rsidRDefault="001A317C" w:rsidP="001A317C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63500</wp:posOffset>
                </wp:positionV>
                <wp:extent cx="5226050" cy="0"/>
                <wp:effectExtent l="0" t="0" r="127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.45pt,5pt" to="414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" strokecolor="black [3213]"/>
            </w:pict>
          </mc:Fallback>
        </mc:AlternateContent>
      </w:r>
    </w:p>
    <w:p w:rsidR="001A317C" w:rsidRDefault="001A317C" w:rsidP="001A317C">
      <w:pPr>
        <w:pStyle w:val="a5"/>
      </w:pPr>
    </w:p>
    <w:p w:rsidR="001A317C" w:rsidRDefault="001A317C" w:rsidP="001A317C">
      <w:pPr>
        <w:pStyle w:val="a5"/>
        <w:jc w:val="both"/>
      </w:pPr>
      <w:r>
        <w:t xml:space="preserve">Определяются левая и правая границы. </w:t>
      </w:r>
      <w:r>
        <w:rPr>
          <w:bCs/>
          <w:i/>
          <w:iCs/>
        </w:rPr>
        <w:t>(Не знаю как заполнить и не заполняю - знаю  и грамотно и профессионально заполняю</w:t>
      </w:r>
      <w:proofErr w:type="gramStart"/>
      <w:r>
        <w:rPr>
          <w:bCs/>
          <w:i/>
          <w:iCs/>
        </w:rPr>
        <w:t xml:space="preserve"> .</w:t>
      </w:r>
      <w:proofErr w:type="gramEnd"/>
      <w:r>
        <w:rPr>
          <w:bCs/>
          <w:i/>
          <w:iCs/>
        </w:rPr>
        <w:t>)</w:t>
      </w:r>
    </w:p>
    <w:p w:rsidR="001A317C" w:rsidRDefault="001A317C" w:rsidP="001A317C">
      <w:pPr>
        <w:pStyle w:val="a5"/>
        <w:numPr>
          <w:ilvl w:val="0"/>
          <w:numId w:val="4"/>
        </w:numPr>
        <w:jc w:val="both"/>
        <w:rPr>
          <w:i/>
        </w:rPr>
      </w:pPr>
      <w:r>
        <w:t xml:space="preserve">Когда придете к цели, что вы почувствуете, что будете видеть, слышать, ощущать? </w:t>
      </w:r>
      <w:proofErr w:type="gramStart"/>
      <w:r>
        <w:rPr>
          <w:b/>
          <w:bCs/>
        </w:rPr>
        <w:t xml:space="preserve">( </w:t>
      </w:r>
      <w:r>
        <w:rPr>
          <w:bCs/>
          <w:i/>
        </w:rPr>
        <w:t>С легкостью составляю план – конспект НОД по данной теме.</w:t>
      </w:r>
      <w:proofErr w:type="gramEnd"/>
      <w:r>
        <w:rPr>
          <w:bCs/>
          <w:i/>
        </w:rPr>
        <w:t xml:space="preserve"> </w:t>
      </w:r>
      <w:proofErr w:type="gramStart"/>
      <w:r>
        <w:rPr>
          <w:bCs/>
          <w:i/>
        </w:rPr>
        <w:t>По содержанию колонки «Деятельность детей» видно, что дети активны, осуществляется деятельный подход, используются разные виды детской деятельности и т.д.; планирую и провожу интересные игры и упражнения по ориентировке в пространстве вне НОД)</w:t>
      </w:r>
      <w:proofErr w:type="gramEnd"/>
    </w:p>
    <w:p w:rsidR="001A317C" w:rsidRDefault="001A317C" w:rsidP="001A317C">
      <w:pPr>
        <w:pStyle w:val="a5"/>
        <w:numPr>
          <w:ilvl w:val="0"/>
          <w:numId w:val="4"/>
        </w:numPr>
        <w:jc w:val="both"/>
      </w:pPr>
      <w:r>
        <w:t xml:space="preserve">Где Вы сейчас находитесь? Что видите, слышите, ощущаете? </w:t>
      </w:r>
    </w:p>
    <w:p w:rsidR="001A317C" w:rsidRDefault="001A317C" w:rsidP="001A317C">
      <w:pPr>
        <w:pStyle w:val="a5"/>
        <w:numPr>
          <w:ilvl w:val="0"/>
          <w:numId w:val="4"/>
        </w:numPr>
        <w:jc w:val="both"/>
        <w:rPr>
          <w:i/>
        </w:rPr>
      </w:pPr>
      <w:r>
        <w:t>Что нужно сделать, чтобы перейти на следующую цифру</w:t>
      </w:r>
      <w:proofErr w:type="gramStart"/>
      <w:r>
        <w:t>?(</w:t>
      </w:r>
      <w:proofErr w:type="gramEnd"/>
      <w:r>
        <w:rPr>
          <w:i/>
        </w:rPr>
        <w:t>педагог записывает)</w:t>
      </w:r>
    </w:p>
    <w:p w:rsidR="001A317C" w:rsidRDefault="001A317C" w:rsidP="001A317C">
      <w:pPr>
        <w:pStyle w:val="a5"/>
        <w:numPr>
          <w:ilvl w:val="0"/>
          <w:numId w:val="4"/>
        </w:numPr>
        <w:jc w:val="both"/>
        <w:rPr>
          <w:i/>
        </w:rPr>
      </w:pPr>
      <w:r>
        <w:t>Что вы при этом будете, видеть, слышать, ощущать</w:t>
      </w:r>
      <w:proofErr w:type="gramStart"/>
      <w:r>
        <w:t>?(</w:t>
      </w:r>
      <w:proofErr w:type="gramEnd"/>
      <w:r>
        <w:t xml:space="preserve"> </w:t>
      </w:r>
      <w:r>
        <w:rPr>
          <w:i/>
        </w:rPr>
        <w:t>аналогично описанному ранее</w:t>
      </w:r>
      <w:r>
        <w:rPr>
          <w:i/>
          <w:iCs/>
        </w:rPr>
        <w:t>)</w:t>
      </w:r>
    </w:p>
    <w:p w:rsidR="001A317C" w:rsidRDefault="001A317C" w:rsidP="001A3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Пути устранения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затруднений в профессиональной деятельности педагогов в части ФЭМП</w:t>
      </w:r>
    </w:p>
    <w:p w:rsidR="001A317C" w:rsidRDefault="001A317C" w:rsidP="001A317C">
      <w:pPr>
        <w:pStyle w:val="a5"/>
        <w:jc w:val="both"/>
      </w:pPr>
      <w:r>
        <w:rPr>
          <w:bCs/>
        </w:rPr>
        <w:t>Каждый педагог составляется список действий для решения своей проблемы.</w:t>
      </w:r>
    </w:p>
    <w:p w:rsidR="001A317C" w:rsidRDefault="001A317C" w:rsidP="001A317C">
      <w:pPr>
        <w:pStyle w:val="a5"/>
        <w:jc w:val="both"/>
      </w:pPr>
      <w:r>
        <w:t xml:space="preserve">-Какой первый шаг Вы можете сделать сейчас? </w:t>
      </w:r>
    </w:p>
    <w:p w:rsidR="001A317C" w:rsidRDefault="001A317C" w:rsidP="001A317C">
      <w:pPr>
        <w:pStyle w:val="a5"/>
        <w:jc w:val="both"/>
      </w:pPr>
      <w:r>
        <w:t xml:space="preserve">-Как Вы узнаете, что достигли цели? </w:t>
      </w:r>
    </w:p>
    <w:p w:rsidR="001A317C" w:rsidRDefault="001A317C" w:rsidP="001A317C">
      <w:pPr>
        <w:pStyle w:val="a5"/>
      </w:pPr>
      <w:r>
        <w:t>В ходе обсуждения  педагоги формулируют свои ближайшие пути совершенствования. Например, составить каталог игр и упражнений по ориентировке в пространстве.</w:t>
      </w:r>
    </w:p>
    <w:p w:rsidR="001A317C" w:rsidRDefault="001A317C" w:rsidP="001A317C">
      <w:pPr>
        <w:pStyle w:val="a5"/>
        <w:rPr>
          <w:b/>
        </w:rPr>
      </w:pPr>
      <w:r>
        <w:rPr>
          <w:b/>
        </w:rPr>
        <w:t>Четвертый этап – презентация деятельности лаборатории.</w:t>
      </w:r>
    </w:p>
    <w:p w:rsidR="001A317C" w:rsidRDefault="001A317C" w:rsidP="001A317C">
      <w:pPr>
        <w:pStyle w:val="a5"/>
      </w:pPr>
      <w:r>
        <w:t xml:space="preserve">Каждая мини группа представляет  свои практические материалы, которые помогут педагогам эффективно организовать </w:t>
      </w:r>
      <w:proofErr w:type="spellStart"/>
      <w:r>
        <w:t>воспитательно</w:t>
      </w:r>
      <w:proofErr w:type="spellEnd"/>
      <w:r>
        <w:t xml:space="preserve"> – образовательный процесс по ФЭМП.</w:t>
      </w:r>
    </w:p>
    <w:p w:rsidR="001A317C" w:rsidRDefault="001A317C" w:rsidP="001A317C">
      <w:pPr>
        <w:pStyle w:val="a5"/>
        <w:rPr>
          <w:b/>
          <w:i/>
        </w:rPr>
      </w:pPr>
      <w:r>
        <w:rPr>
          <w:b/>
          <w:i/>
        </w:rPr>
        <w:t>Алгоритм презентации:</w:t>
      </w:r>
    </w:p>
    <w:p w:rsidR="001A317C" w:rsidRDefault="001A317C" w:rsidP="001A317C">
      <w:pPr>
        <w:pStyle w:val="a5"/>
        <w:widowControl w:val="0"/>
        <w:numPr>
          <w:ilvl w:val="0"/>
          <w:numId w:val="5"/>
        </w:numPr>
        <w:tabs>
          <w:tab w:val="left" w:pos="706"/>
        </w:tabs>
        <w:suppressAutoHyphens/>
        <w:spacing w:before="0" w:beforeAutospacing="0" w:after="240" w:afterAutospacing="0" w:line="200" w:lineRule="atLeast"/>
      </w:pPr>
      <w:r>
        <w:t>Проблема или затруднение.</w:t>
      </w:r>
    </w:p>
    <w:p w:rsidR="001A317C" w:rsidRDefault="001A317C" w:rsidP="001A317C">
      <w:pPr>
        <w:pStyle w:val="a5"/>
        <w:widowControl w:val="0"/>
        <w:numPr>
          <w:ilvl w:val="0"/>
          <w:numId w:val="5"/>
        </w:numPr>
        <w:tabs>
          <w:tab w:val="left" w:pos="706"/>
        </w:tabs>
        <w:suppressAutoHyphens/>
        <w:spacing w:before="0" w:beforeAutospacing="0" w:after="240" w:afterAutospacing="0" w:line="200" w:lineRule="atLeast"/>
      </w:pPr>
      <w:r>
        <w:t>Как повлияет решение проблемы на качество деятельности педагога, на воспитанника и ДОО в целом?</w:t>
      </w:r>
    </w:p>
    <w:p w:rsidR="001A317C" w:rsidRDefault="001A317C" w:rsidP="001A317C">
      <w:pPr>
        <w:pStyle w:val="a5"/>
        <w:widowControl w:val="0"/>
        <w:numPr>
          <w:ilvl w:val="0"/>
          <w:numId w:val="5"/>
        </w:numPr>
        <w:tabs>
          <w:tab w:val="left" w:pos="706"/>
        </w:tabs>
        <w:suppressAutoHyphens/>
        <w:spacing w:before="0" w:beforeAutospacing="0" w:after="240" w:afterAutospacing="0" w:line="200" w:lineRule="atLeast"/>
      </w:pPr>
      <w:r>
        <w:t>Конкретное предложение по преодолению затруднения.</w:t>
      </w:r>
    </w:p>
    <w:p w:rsidR="001A317C" w:rsidRDefault="001A317C" w:rsidP="001A317C">
      <w:pPr>
        <w:pStyle w:val="a5"/>
        <w:widowControl w:val="0"/>
        <w:numPr>
          <w:ilvl w:val="0"/>
          <w:numId w:val="5"/>
        </w:numPr>
        <w:tabs>
          <w:tab w:val="left" w:pos="706"/>
        </w:tabs>
        <w:suppressAutoHyphens/>
        <w:spacing w:before="0" w:beforeAutospacing="0" w:after="240" w:afterAutospacing="0" w:line="200" w:lineRule="atLeast"/>
        <w:jc w:val="both"/>
      </w:pPr>
      <w:r>
        <w:t>Возможное дальнейшее развитие.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17C" w:rsidRDefault="001A317C" w:rsidP="001A3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Пятый этап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«Аукцион педагогических находок»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работы СП – д/с № 28 «Ёлочка» по ФЭМП у дошкольников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Игровой реквизит: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молоток аукциониста, денежные купоны, колокольчик, мячик, фишки разного цвета.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проектор, экран, оформление для проведения мероприятий атрибуты для проведения аукциона, подборка практического материала 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аукциона: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коллеги, сегодня мы проводим Аукцион педагогических находок.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- это публичная продажа товара с использованием торгов. Товар продается в присутствии многих желающих – покупателей. Цена товара определяется в процессе того, как покупатели торгуются между собой за право купить товар. Представляем вашему вниманию: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Ведущий аукциона – методист Чернова С.А.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Аукционист – руководитель СП Горшкова Ю.В.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Аукционеры – гости и сотрудники детского сада, то есть вы, уважаемые коллеги.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Аукционеры имеют право ознакомиться и приобрести тот или иной заинтересовавший их лот. Он достанется тому, кто назовет самую высокую цену. Обратите внимание на денежные знаки – купоны, которые лежат на столах. У каждого из вас имеется по пять купонов.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внимание!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(звонит в колокольчик)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Аукционист: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Аукцион открыт! (стук молотка). Объявляются торги педагогическими находками.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торгов: «Формирование элементарных математических представлений».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Математика занимает особое место </w:t>
      </w:r>
      <w:r>
        <w:rPr>
          <w:rFonts w:ascii="Times New Roman" w:hAnsi="Times New Roman" w:cs="Times New Roman"/>
          <w:sz w:val="24"/>
          <w:szCs w:val="24"/>
        </w:rPr>
        <w:t>в науке, культуре и общественной жизни, являясь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составляющих мирового научно-технического прогресса. Изучение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 играет системообразующую роль в образовании, развивая познавательные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человека, в том числе к логическому мышлению, влияя на преподавание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дисциплин. Качественное математическое образование необходимо каждому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успешной жизни в современном обществе. Успех нашей страны в XXI веке,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природных ресурсов, развитие экономики,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обороноспособность, создание современных технологий зависят от уровня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математической науки, математического образования и математической грамотности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населения, от эффективного использования современных математических методов.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высокого уровня математического образования невозможны выполнение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поставленной задачи по созданию инновационной экономики, 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долгосрочных</w:t>
      </w:r>
      <w:proofErr w:type="gramEnd"/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 и задач социально-экономического развития Российской Федерации, модернизация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млн. высокопроизводительных рабочих мест к 2020 году. Развитые страны и страны,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совершающие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настоящее время технологический рывок, вкладывают существенные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в развитие математики и математического образования.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имеет значительный опыт в математическом образовании и науке,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накопленный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1950 - 1980 годах. Форсированное развитие математического образования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науки,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прорыв в таких емких стратегических направлениях, как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технологии, моделирование в машиностроении, энергетике и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экономике, прогнозирование природных и техногенных катастроф, биомедицина, будет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улучшению положения и повышению престижа России в мире. Система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сложившаяся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России, является прямой наследницей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советской системы. Необходимо сохранить ее достоинства и преодолеть серьезные</w:t>
      </w: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недостатки. Повышение уровня математической образованности сделает более</w:t>
      </w:r>
    </w:p>
    <w:p w:rsidR="001A317C" w:rsidRDefault="001A317C" w:rsidP="001A31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полноценной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 россиян в современном обществе.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продажу выставлены следующие лоты:</w:t>
      </w:r>
    </w:p>
    <w:p w:rsidR="001A317C" w:rsidRDefault="001A317C" w:rsidP="001A317C">
      <w:pPr>
        <w:pStyle w:val="a5"/>
        <w:jc w:val="both"/>
        <w:rPr>
          <w:rStyle w:val="aff0"/>
          <w:rFonts w:eastAsia="Arial"/>
          <w:bCs/>
          <w:i w:val="0"/>
          <w:color w:val="000000" w:themeColor="text1"/>
        </w:rPr>
      </w:pPr>
      <w:r>
        <w:t xml:space="preserve">1. «Игровые задания на основе ТРИЗ в математическом развитии дошкольников» </w:t>
      </w:r>
      <w:r>
        <w:rPr>
          <w:rStyle w:val="aff0"/>
          <w:rFonts w:eastAsia="Arial"/>
          <w:color w:val="000000" w:themeColor="text1"/>
        </w:rPr>
        <w:t>Усова Н.А.</w:t>
      </w:r>
    </w:p>
    <w:p w:rsidR="001A317C" w:rsidRDefault="001A317C" w:rsidP="001A317C">
      <w:pPr>
        <w:pStyle w:val="a5"/>
        <w:jc w:val="both"/>
        <w:rPr>
          <w:rStyle w:val="aff0"/>
          <w:rFonts w:eastAsia="Arial"/>
          <w:bCs/>
          <w:i w:val="0"/>
          <w:color w:val="000000" w:themeColor="text1"/>
        </w:rPr>
      </w:pPr>
      <w:r>
        <w:rPr>
          <w:rStyle w:val="aff0"/>
          <w:rFonts w:eastAsia="Arial"/>
          <w:color w:val="000000" w:themeColor="text1"/>
        </w:rPr>
        <w:t>2. «Мультимедийное пособие «Геометрические фигуры» Чернова С.А.</w:t>
      </w:r>
    </w:p>
    <w:p w:rsidR="001A317C" w:rsidRDefault="001A317C" w:rsidP="001A317C">
      <w:pPr>
        <w:pStyle w:val="a5"/>
        <w:jc w:val="both"/>
        <w:rPr>
          <w:rStyle w:val="aff0"/>
          <w:rFonts w:eastAsia="Arial"/>
          <w:bCs/>
          <w:i w:val="0"/>
          <w:color w:val="000000" w:themeColor="text1"/>
        </w:rPr>
      </w:pPr>
      <w:r>
        <w:rPr>
          <w:rStyle w:val="aff0"/>
          <w:rFonts w:eastAsia="Arial"/>
          <w:color w:val="000000" w:themeColor="text1"/>
        </w:rPr>
        <w:t xml:space="preserve">4. «В мире Игр </w:t>
      </w:r>
      <w:proofErr w:type="spellStart"/>
      <w:r>
        <w:rPr>
          <w:rStyle w:val="aff0"/>
          <w:rFonts w:eastAsia="Arial"/>
          <w:color w:val="000000" w:themeColor="text1"/>
        </w:rPr>
        <w:t>В.В.Воскобовича</w:t>
      </w:r>
      <w:proofErr w:type="spellEnd"/>
      <w:r>
        <w:rPr>
          <w:rStyle w:val="aff0"/>
          <w:rFonts w:eastAsia="Arial"/>
          <w:color w:val="000000" w:themeColor="text1"/>
        </w:rPr>
        <w:t>» Хоруженко С.Н.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5. «Реализация концепции развития математического образования  в дошкольном возрасте посредством цветных  счётных палочек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ЕфремоваМ.А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.)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 «Дидактические игры и упражнения как средство формирования пространственных ориентировок у детей старшего дошкольного возраста» Минеева Е.В.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очень рада, что на ваших лицах появились улыбки и у вас у всех хорошее настроение. А теперь представляем вашему вниманию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лот № 1 «</w:t>
      </w:r>
      <w:r>
        <w:rPr>
          <w:rFonts w:ascii="Times New Roman" w:hAnsi="Times New Roman" w:cs="Times New Roman"/>
          <w:sz w:val="24"/>
          <w:szCs w:val="24"/>
        </w:rPr>
        <w:t>Использование ТРИЗ в математическом развитии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1A317C" w:rsidRDefault="001A317C" w:rsidP="001A317C">
      <w:pPr>
        <w:pStyle w:val="a5"/>
        <w:jc w:val="both"/>
        <w:rPr>
          <w:color w:val="000000"/>
        </w:rPr>
      </w:pPr>
      <w:r>
        <w:rPr>
          <w:i/>
          <w:iCs/>
          <w:color w:val="000000"/>
          <w:bdr w:val="none" w:sz="0" w:space="0" w:color="auto" w:frame="1"/>
        </w:rPr>
        <w:t xml:space="preserve">(выступление воспитателя старшей группы </w:t>
      </w:r>
      <w:r>
        <w:rPr>
          <w:rStyle w:val="aff0"/>
          <w:rFonts w:eastAsia="Arial"/>
          <w:color w:val="000000" w:themeColor="text1"/>
        </w:rPr>
        <w:t>Усовой Н.А.</w:t>
      </w:r>
      <w:r>
        <w:rPr>
          <w:i/>
          <w:iCs/>
          <w:color w:val="000000"/>
          <w:bdr w:val="none" w:sz="0" w:space="0" w:color="auto" w:frame="1"/>
        </w:rPr>
        <w:t>)</w:t>
      </w:r>
    </w:p>
    <w:p w:rsidR="001A317C" w:rsidRDefault="001A317C" w:rsidP="001A317C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Добрый день уважаемые коллеги. Сегодня мне  хотелось Вам предложить  немного поиграть и попутешествовать в страну Математики.</w:t>
      </w:r>
    </w:p>
    <w:p w:rsidR="001A317C" w:rsidRDefault="001A317C" w:rsidP="001A317C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1.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Мы с Вами отправимся в страну Математики. Поедем на автомобиле. Садитесь за руль. Правой рукой включите зажигание, левую ногу поставьте на педаль газа, правую – на тормоз. Нажимайте на газ, поехали. Дорога сворачивает направо, поворачивайте руль, дорога идет налево, прямой участок дороги. Можно увеличить скорость, нажимаем педаль газа левой ногой; впереди пешеходный переход и светофор, сбрасываем скорость, нажимая на тормоз правой ногой, загорелся зелёный сигнал светофора, нажимаем на газ левой ногой, поворачиваем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на право и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останавливаемся, нажимая на тормоз правой ногой.  (Имитировать движение автомобиля, не допуская «аварий»). Вот мы и у границы страны Математики.</w:t>
      </w:r>
    </w:p>
    <w:p w:rsidR="001A317C" w:rsidRDefault="001A317C" w:rsidP="001A317C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Пропуском в страну Математики будет игра «Внимание», самая любимая игра жителей страны Математики.</w:t>
      </w:r>
    </w:p>
    <w:p w:rsidR="005001B6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0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представляет:</w:t>
      </w:r>
    </w:p>
    <w:p w:rsidR="001A317C" w:rsidRDefault="005001B6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1A3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«Внимание»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внимание, образную память, совершенствовать восприятие контура и частей предметов, учить детей оценивать результаты собст</w:t>
      </w:r>
      <w:r>
        <w:rPr>
          <w:rFonts w:ascii="Times New Roman" w:hAnsi="Times New Roman" w:cs="Times New Roman"/>
          <w:sz w:val="24"/>
          <w:szCs w:val="24"/>
        </w:rPr>
        <w:softHyphen/>
        <w:t>венной деятельности.</w:t>
      </w:r>
    </w:p>
    <w:p w:rsidR="001A317C" w:rsidRDefault="005001B6" w:rsidP="001A317C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17C">
        <w:rPr>
          <w:rFonts w:ascii="Times New Roman" w:hAnsi="Times New Roman" w:cs="Times New Roman"/>
          <w:b/>
          <w:sz w:val="24"/>
          <w:szCs w:val="24"/>
        </w:rPr>
        <w:t>«Танец Дикарей»</w:t>
      </w:r>
    </w:p>
    <w:p w:rsidR="001A317C" w:rsidRDefault="001A317C" w:rsidP="001A317C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детей в умении передвигаться в указанном направлении.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«Волшебные очки».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у детей способность различать геометрические фигуры по заданному признаку: цвету, форме и рельефу.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Физкультминутка: игра «Замри».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Воспитатель читает стихотворение:</w:t>
      </w:r>
    </w:p>
    <w:p w:rsidR="001A317C" w:rsidRDefault="001A317C" w:rsidP="001A317C">
      <w:pPr>
        <w:pStyle w:val="31"/>
        <w:spacing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Раз, два, три, четыре, пять,</w:t>
      </w:r>
    </w:p>
    <w:p w:rsidR="001A317C" w:rsidRDefault="001A317C" w:rsidP="001A317C">
      <w:pPr>
        <w:pStyle w:val="31"/>
        <w:spacing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Будем прыгать и скакать,</w:t>
      </w:r>
    </w:p>
    <w:p w:rsidR="001A317C" w:rsidRDefault="001A317C" w:rsidP="001A317C">
      <w:pPr>
        <w:pStyle w:val="31"/>
        <w:spacing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Раз, два, три, замри!</w:t>
      </w:r>
    </w:p>
    <w:p w:rsidR="001A317C" w:rsidRDefault="001A317C" w:rsidP="001A317C">
      <w:pPr>
        <w:pStyle w:val="af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слове «Замри», воспитатель показывает детям схематическое изображение тела человека, дети принимают соответствующую позу.</w:t>
      </w:r>
    </w:p>
    <w:p w:rsidR="001A317C" w:rsidRDefault="001A317C" w:rsidP="001A317C">
      <w:pPr>
        <w:pStyle w:val="af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«Магазин».</w:t>
      </w:r>
    </w:p>
    <w:p w:rsidR="001A317C" w:rsidRDefault="001A317C" w:rsidP="001A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детей в счёте в пределах 10, закреплять знание цифр; развивать умение находить значения имени признака в заданном объекте. Воспитывать умение, выслушивать друг друга, следовать правилам игры.</w:t>
      </w: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«Нарисуй портрет».</w:t>
      </w: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Цель: продолжать развивать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слуховое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восприятии, упражнять в ориентировке на клетчатой бумаге.</w:t>
      </w: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Рефлексия: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что нового сегодня узнали? Что вам особенно понравилось делать?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Аукционист: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на продажу выставляется лот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Игровые задания на основе ТРИЗ в математическом развитии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цена – 1 купон. Вместе с лотом продаются практические материалы: конспекты математической деятельности воспитателя и детей.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(Победителю вручаются покупки).</w:t>
      </w:r>
    </w:p>
    <w:p w:rsidR="001A317C" w:rsidRPr="005001B6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Представляем вашему вниманию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лот № 2 </w:t>
      </w:r>
      <w:r w:rsidRPr="005001B6">
        <w:rPr>
          <w:rStyle w:val="aff0"/>
          <w:rFonts w:ascii="Times New Roman" w:hAnsi="Times New Roman" w:cs="Times New Roman"/>
          <w:color w:val="000000" w:themeColor="text1"/>
          <w:sz w:val="24"/>
          <w:szCs w:val="24"/>
        </w:rPr>
        <w:t>«Мультимедийное пособие «Геометрические фигуры»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Теоретическая часть.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(выступает методист Чернова С.А.)</w:t>
      </w:r>
    </w:p>
    <w:p w:rsidR="001A317C" w:rsidRDefault="001A317C" w:rsidP="001A317C">
      <w:pPr>
        <w:pStyle w:val="af8"/>
        <w:shd w:val="clear" w:color="auto" w:fill="FFFFFF"/>
        <w:spacing w:after="15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Предлагаем вашему вниманию пособие для интерактивной доски для детей старшего дошкольного возраста составленного на основе программы и рабочей тетради «Геометрические фигуры» Колесниковой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 выполняют задания на мультимедийной доске)</w:t>
      </w:r>
    </w:p>
    <w:p w:rsidR="001A317C" w:rsidRPr="005001B6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Аукционист: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на продажу выставляется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лот № 2 </w:t>
      </w:r>
      <w:r w:rsidRPr="005001B6">
        <w:rPr>
          <w:rStyle w:val="aff0"/>
          <w:rFonts w:ascii="Times New Roman" w:hAnsi="Times New Roman" w:cs="Times New Roman"/>
          <w:color w:val="000000" w:themeColor="text1"/>
          <w:sz w:val="24"/>
          <w:szCs w:val="24"/>
        </w:rPr>
        <w:t>«Мультимедийное пособие «Геометрические фигуры»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цена – 2 купона. Вместе с лотом продаются рабочая тетрадь и диск с заданиями.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(Победителю вручаются покупки).</w:t>
      </w:r>
    </w:p>
    <w:p w:rsidR="001A317C" w:rsidRPr="005001B6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концепции развития математического образования в дошкольной образовательной организации является создание условий. И мы представляем следующий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01B6">
        <w:rPr>
          <w:rStyle w:val="aff0"/>
          <w:rFonts w:ascii="Times New Roman" w:hAnsi="Times New Roman" w:cs="Times New Roman"/>
          <w:color w:val="000000" w:themeColor="text1"/>
          <w:sz w:val="24"/>
          <w:szCs w:val="24"/>
        </w:rPr>
        <w:t xml:space="preserve">«В мире Игр </w:t>
      </w:r>
      <w:proofErr w:type="spellStart"/>
      <w:r w:rsidRPr="005001B6">
        <w:rPr>
          <w:rStyle w:val="aff0"/>
          <w:rFonts w:ascii="Times New Roman" w:hAnsi="Times New Roman" w:cs="Times New Roman"/>
          <w:color w:val="000000" w:themeColor="text1"/>
          <w:sz w:val="24"/>
          <w:szCs w:val="24"/>
        </w:rPr>
        <w:t>В.В.Воскобовича</w:t>
      </w:r>
      <w:proofErr w:type="spellEnd"/>
      <w:r w:rsidRPr="005001B6">
        <w:rPr>
          <w:rStyle w:val="aff0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Теоретическая часть.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(выступает воспитатель подготовительной к школе  группы Хоруженко С.Н.)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 волшебной стране фигурок разных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Живет квадратик, смешной и веселый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То как девица он красный,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То как травка – совсем зеленый.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Тот  квадратик необычный,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Мне не скучно с ним играть,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С ним могу я очень просто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Знаменитым  волшебником стать.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Превращу его в кораблик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Иль в конфету, или в дом,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 мышку, в ежика и в рыбку,</w:t>
      </w:r>
    </w:p>
    <w:p w:rsidR="001A317C" w:rsidRDefault="001A317C" w:rsidP="001A317C">
      <w:pPr>
        <w:pStyle w:val="c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Нам с ним весело вдвоем.  </w:t>
      </w:r>
    </w:p>
    <w:p w:rsidR="001A317C" w:rsidRDefault="001A317C" w:rsidP="001A317C">
      <w:pPr>
        <w:pStyle w:val="a5"/>
        <w:shd w:val="clear" w:color="auto" w:fill="FFFFFF"/>
        <w:jc w:val="both"/>
        <w:textAlignment w:val="baseline"/>
        <w:rPr>
          <w:rStyle w:val="aff0"/>
          <w:rFonts w:eastAsia="Arial"/>
          <w:i w:val="0"/>
        </w:rPr>
      </w:pPr>
      <w:r>
        <w:rPr>
          <w:rStyle w:val="aff0"/>
          <w:rFonts w:eastAsia="Arial"/>
          <w:color w:val="000000" w:themeColor="text1"/>
        </w:rPr>
        <w:lastRenderedPageBreak/>
        <w:t xml:space="preserve">«Квадрат </w:t>
      </w:r>
      <w:proofErr w:type="spellStart"/>
      <w:r>
        <w:rPr>
          <w:rStyle w:val="aff0"/>
          <w:rFonts w:eastAsia="Arial"/>
          <w:color w:val="000000" w:themeColor="text1"/>
        </w:rPr>
        <w:t>Воскобовича</w:t>
      </w:r>
      <w:proofErr w:type="spellEnd"/>
      <w:r>
        <w:rPr>
          <w:rStyle w:val="aff0"/>
          <w:rFonts w:eastAsia="Arial"/>
          <w:color w:val="000000" w:themeColor="text1"/>
        </w:rPr>
        <w:t xml:space="preserve">» – игра-головоломка на трансформацию фигур без нарушения целостности самой игры. </w:t>
      </w:r>
    </w:p>
    <w:p w:rsidR="001A317C" w:rsidRDefault="001A317C" w:rsidP="001A317C">
      <w:pPr>
        <w:pStyle w:val="a5"/>
        <w:ind w:right="225"/>
        <w:jc w:val="both"/>
      </w:pPr>
      <w:r>
        <w:rPr>
          <w:color w:val="000000" w:themeColor="text1"/>
        </w:rPr>
        <w:t>У этой игры имеется множество "народных" названий - "Кленовый листок", "Косынка", "Вечное оригами". "Игровой квадрат" представляет собой 32 жестких треугольника, наклеенных на гибкую основу с двух сторон. Квадрат может быть двухцветным и четырехцветным.</w:t>
      </w:r>
      <w:r>
        <w:rPr>
          <w:rStyle w:val="apple-converted-space"/>
          <w:color w:val="000000" w:themeColor="text1"/>
        </w:rPr>
        <w:t xml:space="preserve"> Пооперационные «Схемы сложения» к  «Квадрату» значительно облегчают процесс конструирования фигур. </w:t>
      </w:r>
    </w:p>
    <w:p w:rsidR="001A317C" w:rsidRDefault="001A317C" w:rsidP="001A317C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>В руках ребенка замечательный материал, который может складываться в различные плоскостные геометрические формы, игрушки по принципу "оригами", трансформироваться в объемные формы. Этот квадрат позволяет не только поиграть, развить пространственное воображение,  моторику, но и явиться материалом, знакомящим с основами геометрии, пространственной координацией, объемом, явиться счетным материалом, основой для моделирования, творчества, которое не имеет ограничений по возрасту.</w:t>
      </w:r>
    </w:p>
    <w:p w:rsidR="001A317C" w:rsidRDefault="001A317C" w:rsidP="001A317C">
      <w:pPr>
        <w:pStyle w:val="a5"/>
        <w:ind w:right="225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Все, что хочет сделать сообразительный малыш: летучую мышь, конверт, семафор, мышку, ежика, звездочку, башмачок, лодку, рыбку, самолет, птичку, подъемный кран, черепаху.</w:t>
      </w:r>
      <w:proofErr w:type="gramEnd"/>
      <w:r>
        <w:rPr>
          <w:color w:val="000000" w:themeColor="text1"/>
        </w:rPr>
        <w:t xml:space="preserve">… Это  перечень только тех "превращений" Квадрата </w:t>
      </w:r>
      <w:proofErr w:type="spellStart"/>
      <w:r>
        <w:rPr>
          <w:color w:val="000000" w:themeColor="text1"/>
        </w:rPr>
        <w:t>Воскобовича</w:t>
      </w:r>
      <w:proofErr w:type="spellEnd"/>
      <w:r>
        <w:rPr>
          <w:color w:val="000000" w:themeColor="text1"/>
        </w:rPr>
        <w:t>, которые есть в инструкции. А ведь можно и самим что-то придумать!</w:t>
      </w:r>
    </w:p>
    <w:p w:rsidR="001A317C" w:rsidRPr="005001B6" w:rsidRDefault="005001B6" w:rsidP="00500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Педагог показывает и рассказывает об играх: </w:t>
      </w:r>
      <w:r w:rsidR="001A317C" w:rsidRPr="00500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Кораблик «Брызг-Брызг»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и</w:t>
      </w:r>
      <w:r w:rsidR="001A317C" w:rsidRPr="005001B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гровой интеллектуальный тренажёр «</w:t>
      </w:r>
      <w:proofErr w:type="spellStart"/>
      <w:r w:rsidR="001A317C" w:rsidRPr="005001B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Игровизор</w:t>
      </w:r>
      <w:proofErr w:type="spellEnd"/>
      <w:r w:rsidR="001A317C" w:rsidRPr="005001B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; </w:t>
      </w:r>
      <w:r w:rsidR="001A317C" w:rsidRPr="005001B6">
        <w:rPr>
          <w:rFonts w:ascii="Times New Roman" w:hAnsi="Times New Roman" w:cs="Times New Roman"/>
          <w:sz w:val="24"/>
          <w:szCs w:val="24"/>
        </w:rPr>
        <w:t>Игра-конструктор «</w:t>
      </w:r>
      <w:proofErr w:type="spellStart"/>
      <w:r w:rsidR="001A317C" w:rsidRPr="005001B6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1A317C" w:rsidRPr="005001B6">
        <w:rPr>
          <w:rFonts w:ascii="Times New Roman" w:hAnsi="Times New Roman" w:cs="Times New Roman"/>
          <w:sz w:val="24"/>
          <w:szCs w:val="24"/>
        </w:rPr>
        <w:t>»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Практическая часть.</w:t>
      </w:r>
    </w:p>
    <w:p w:rsidR="001A317C" w:rsidRDefault="001A317C" w:rsidP="001A317C">
      <w:pPr>
        <w:pStyle w:val="a5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Картотека игровых заданий по </w:t>
      </w:r>
      <w:proofErr w:type="gramStart"/>
      <w:r>
        <w:rPr>
          <w:color w:val="000000" w:themeColor="text1"/>
        </w:rPr>
        <w:t>игровым</w:t>
      </w:r>
      <w:proofErr w:type="gramEnd"/>
      <w:r>
        <w:rPr>
          <w:color w:val="000000" w:themeColor="text1"/>
        </w:rPr>
        <w:t xml:space="preserve"> пособия </w:t>
      </w:r>
      <w:proofErr w:type="spellStart"/>
      <w:r>
        <w:rPr>
          <w:color w:val="000000" w:themeColor="text1"/>
        </w:rPr>
        <w:t>Воскобовича</w:t>
      </w:r>
      <w:proofErr w:type="spellEnd"/>
      <w:r>
        <w:rPr>
          <w:color w:val="000000" w:themeColor="text1"/>
        </w:rPr>
        <w:t xml:space="preserve"> в соответствии с лексическими темами.</w:t>
      </w:r>
    </w:p>
    <w:p w:rsidR="001A317C" w:rsidRDefault="001A317C" w:rsidP="001A317C">
      <w:pPr>
        <w:pStyle w:val="a5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Аукционист:</w:t>
      </w:r>
      <w:r>
        <w:rPr>
          <w:color w:val="000000"/>
        </w:rPr>
        <w:t> на продажу выставляются </w:t>
      </w:r>
      <w:r>
        <w:rPr>
          <w:b/>
          <w:bCs/>
          <w:color w:val="000000"/>
          <w:bdr w:val="none" w:sz="0" w:space="0" w:color="auto" w:frame="1"/>
        </w:rPr>
        <w:t xml:space="preserve">лот № 3 </w:t>
      </w:r>
      <w:r>
        <w:rPr>
          <w:rStyle w:val="aff0"/>
          <w:rFonts w:eastAsia="Arial"/>
          <w:color w:val="000000" w:themeColor="text1"/>
        </w:rPr>
        <w:t xml:space="preserve">«В мире Игр </w:t>
      </w:r>
      <w:proofErr w:type="spellStart"/>
      <w:r>
        <w:rPr>
          <w:rStyle w:val="aff0"/>
          <w:rFonts w:eastAsia="Arial"/>
          <w:color w:val="000000" w:themeColor="text1"/>
        </w:rPr>
        <w:t>В.В.Воскобовича</w:t>
      </w:r>
      <w:proofErr w:type="spellEnd"/>
      <w:r>
        <w:rPr>
          <w:rStyle w:val="aff0"/>
          <w:rFonts w:eastAsia="Arial"/>
          <w:color w:val="000000" w:themeColor="text1"/>
        </w:rPr>
        <w:t>»</w:t>
      </w:r>
      <w:r>
        <w:rPr>
          <w:color w:val="000000"/>
        </w:rPr>
        <w:t xml:space="preserve">. Стартовая цена – 1 купон. </w:t>
      </w:r>
      <w:proofErr w:type="gramStart"/>
      <w:r>
        <w:rPr>
          <w:color w:val="000000"/>
        </w:rPr>
        <w:t>Вместе с лотом продается к</w:t>
      </w:r>
      <w:r>
        <w:rPr>
          <w:color w:val="000000" w:themeColor="text1"/>
        </w:rPr>
        <w:t xml:space="preserve">артотека игровых заданий по игровым пособия </w:t>
      </w:r>
      <w:proofErr w:type="spellStart"/>
      <w:r>
        <w:rPr>
          <w:color w:val="000000" w:themeColor="text1"/>
        </w:rPr>
        <w:t>Воскобовича</w:t>
      </w:r>
      <w:proofErr w:type="spellEnd"/>
      <w:r>
        <w:rPr>
          <w:color w:val="000000" w:themeColor="text1"/>
        </w:rPr>
        <w:t xml:space="preserve"> в соответствии с лексическими темами</w:t>
      </w:r>
      <w:r>
        <w:rPr>
          <w:color w:val="000000"/>
        </w:rPr>
        <w:t xml:space="preserve"> на диске.</w:t>
      </w:r>
      <w:proofErr w:type="gramEnd"/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(Победитель получает покупки).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ФЭМП является ориентировка в пространстве. И мы представляем следующий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«Дидактические игры и упражнения как средство формирования пространственных ориентировок у детей старшего дошкольного возраста»</w:t>
      </w:r>
    </w:p>
    <w:p w:rsidR="001A317C" w:rsidRDefault="001A317C" w:rsidP="001A317C">
      <w:pPr>
        <w:pStyle w:val="af8"/>
        <w:shd w:val="clear" w:color="auto" w:fill="FFFFFF"/>
        <w:spacing w:after="0" w:line="33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(выступает воспитатель подготовительной к школе  группы Минеева Е.В.)</w:t>
      </w:r>
    </w:p>
    <w:p w:rsidR="005001B6" w:rsidRDefault="005001B6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Педагог представляет:</w:t>
      </w:r>
    </w:p>
    <w:p w:rsidR="001A317C" w:rsidRDefault="005001B6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A31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1. </w:t>
      </w:r>
      <w:proofErr w:type="gramStart"/>
      <w:r w:rsidR="001A31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Игры на формирование пространственных представлений: слева, справа, вверху, внизу, впереди, сзади, далеко, близко.</w:t>
      </w:r>
      <w:proofErr w:type="gramEnd"/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Игры на формирование умений детей занимать определенное пространственное положение по заданному условию (от себя, от предмета).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3. Игры на формирование умений детей определять словом положение того или иного предмета по отношению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другому.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 Игры на формирование умений ориентироваться в движении.</w:t>
      </w:r>
    </w:p>
    <w:p w:rsidR="001A317C" w:rsidRDefault="005001B6" w:rsidP="005001B6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5. </w:t>
      </w:r>
      <w:r w:rsidR="001A31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Игры  на ориентировку в пространстве  с помощью сохранных анализаторов</w:t>
      </w:r>
    </w:p>
    <w:p w:rsidR="001A317C" w:rsidRDefault="005001B6" w:rsidP="005001B6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6. </w:t>
      </w:r>
      <w:r w:rsidR="001A31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Игры  на  ориентировку с помощью схем и планов маршрута, планов пространства</w:t>
      </w:r>
    </w:p>
    <w:p w:rsidR="001A317C" w:rsidRDefault="005001B6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7</w:t>
      </w:r>
      <w:r w:rsidR="001A31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Игры на формирование умений ориентироваться на плоскости (ориентировка на листе бумаги, т.е. в двумерном пространстве).</w:t>
      </w:r>
    </w:p>
    <w:p w:rsidR="001A317C" w:rsidRDefault="005001B6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8. </w:t>
      </w:r>
      <w:r w:rsidR="001A31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Игры  на ориентировку в </w:t>
      </w:r>
      <w:proofErr w:type="spellStart"/>
      <w:r w:rsidR="001A31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микропространстве</w:t>
      </w:r>
      <w:proofErr w:type="spellEnd"/>
      <w:r w:rsidR="001A317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5001B6" w:rsidRDefault="005001B6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Подведение итогов: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дидактические игры не только способствуют обобщению и закреплению знаний на занятиях и в повседневной жизни, но и являются средством ознакомления с новым материалом, в частности, с новыми способами восприятия и формирования полноценных представлений об окружающем мире. 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1A317C" w:rsidRDefault="001A317C" w:rsidP="001A317C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Аукционист: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продажу выставляются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«Дидактические игры и упражнения как средство формирования пространственных ориентировок у детей старшего дошкольного возраста»</w:t>
      </w:r>
    </w:p>
    <w:p w:rsidR="001A317C" w:rsidRDefault="001A317C" w:rsidP="001A317C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Стартовая цена – 2 купона. Вместе с лотом продается к</w:t>
      </w:r>
      <w:r>
        <w:rPr>
          <w:color w:val="000000" w:themeColor="text1"/>
        </w:rPr>
        <w:t>артотека игровых заданий по ориентировке в пространстве</w:t>
      </w:r>
      <w:r>
        <w:rPr>
          <w:color w:val="000000"/>
        </w:rPr>
        <w:t xml:space="preserve"> на диске.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(Победитель получает покупки).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Заключение.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завершился Аукцион педагогических идей. Сегодня вы познакомились с опытом работы нашего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по интеллектуальному развитию детей. А так же имели возможность приобрести понравившийся вам лот с практическими материалами.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вас с удачными покупками! Счастливыми обладателями покупок стали: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Поприветствуем их!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(аплодисменты)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– вы самые активные участники нашего аукциона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</w:t>
      </w:r>
      <w:proofErr w:type="gramEnd"/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Аукционист: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Аукцион закрыт! (стук молотка)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(проводится рефлексия)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Понравилось ли вам наше мероприятие?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сегодня узнали? Что было самым запоминающимся?</w:t>
      </w:r>
    </w:p>
    <w:p w:rsidR="001A317C" w:rsidRDefault="001A317C" w:rsidP="001A317C">
      <w:pPr>
        <w:pStyle w:val="af8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данных методом работы с детьми вы применяете в своей практике. Поделитесь своим опытом.</w:t>
      </w:r>
    </w:p>
    <w:p w:rsidR="001A317C" w:rsidRDefault="001A317C" w:rsidP="001A317C">
      <w:pPr>
        <w:pStyle w:val="a5"/>
        <w:rPr>
          <w:color w:val="000000"/>
        </w:rPr>
      </w:pPr>
      <w:r>
        <w:rPr>
          <w:color w:val="000000"/>
        </w:rPr>
        <w:t>Ваши предложения, рекомендации, советы.</w:t>
      </w: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7C" w:rsidRDefault="001A317C" w:rsidP="001A317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A317C" w:rsidRDefault="001A317C" w:rsidP="001A317C">
      <w:pPr>
        <w:pStyle w:val="a5"/>
        <w:spacing w:before="0" w:beforeAutospacing="0" w:after="0" w:afterAutospacing="0"/>
        <w:rPr>
          <w:b/>
          <w:bCs/>
          <w:color w:val="000000"/>
        </w:rPr>
      </w:pPr>
      <w:r>
        <w:rPr>
          <w:b/>
        </w:rPr>
        <w:t xml:space="preserve">Шестой  этап -  </w:t>
      </w:r>
      <w:r>
        <w:rPr>
          <w:b/>
          <w:bCs/>
          <w:color w:val="000000"/>
        </w:rPr>
        <w:t xml:space="preserve">Мозговой штурм «Карта анализа образовательной деятельности 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ФЭМП в соответствии с современными требованиями»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выполняется в подгруппах (Деление на группы</w:t>
      </w:r>
      <w:r w:rsidR="00726A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происходит на основе геометрических фигур). Затем вся информация обобщается и структурируется.</w:t>
      </w:r>
    </w:p>
    <w:p w:rsidR="001A317C" w:rsidRDefault="001A317C" w:rsidP="001A3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для педагогов: составить карту анализа НОД на основе ФГОС ДО, СанПиН, Концепции развития математического образования в Российской Федерации, методики математического развития дошкольников.</w:t>
      </w:r>
    </w:p>
    <w:p w:rsidR="001A317C" w:rsidRDefault="001A317C" w:rsidP="001A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17C" w:rsidRDefault="001A317C" w:rsidP="001A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Возможный вариант карты</w:t>
      </w:r>
    </w:p>
    <w:p w:rsidR="001A317C" w:rsidRDefault="001A317C" w:rsidP="001A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«Карта анализа образовательной деятельности по ФЭМП»</w:t>
      </w:r>
    </w:p>
    <w:p w:rsidR="001A317C" w:rsidRDefault="001A317C" w:rsidP="001A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Дата_________________Группа____________________Педагог________________</w:t>
      </w:r>
    </w:p>
    <w:p w:rsidR="001A317C" w:rsidRDefault="001A317C" w:rsidP="001A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17C" w:rsidRDefault="001A317C" w:rsidP="001A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детей_____________________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A317C" w:rsidRDefault="001A317C" w:rsidP="001A3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наблюдения</w:t>
            </w: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педагога к НОД.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демонстрационного и раздаточного материала. Рациональное размещение материала. Соответствие раздаточного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 количеству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интерактивных, полифункциональных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Эстетика в оформлении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Предварительная работа с детьми (вводная беседа, организация наблюдений, проблемные ситуации, беседа и т.д.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темы и содержания НОД целям и задачам ООП – 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Деятельность педагога в НОД.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состояние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построить индивидуальную работу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Эмоциональность и интонационная выразительность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речи для детей по форме и содержанию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точно и доступно формулировать вопросы к детям, использовать их как один из активизирующих приёмов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методов и приёмов возрастным и индивидуальным особенностям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cs="Times New Roman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ли мотивация, «ситуации успеха», актуализация знаний, необходимых для изучения нового материала? ( Какими средствами реализовывается?)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прием используется для создания проблемной ситуации, для «столкновения» знания с незнанием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 ли «проблемная» задача в русле разворота этой логики?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какой форме она зафиксирована? (словесной, знаковой, в виде рисунка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задает открытые вопросы.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воспитанникам возможности  доказывать, приводить аргументы и факты, выдвигать гипотезы.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 коллективной деятельности  (работа в парах, малых группах, совместная деятельность воспитателя с детьми)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приёма моделирования (перевода правил на язык образов, знаков, символов)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информации наносящей вред здоровью воспитанников.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организации контроля (собственное наблюдение или специальные задания, организация 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-)контроля и само-(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-) оценки детей.)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Оправданность и рациональность выбора методов и приёмов работы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(игровые приёмы, приёмы привлечения внимания детей, приёмы активизации мышления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регулировать поведение детей в процессе НОД,  сохранность интереса детей в течение всего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корректировать логику  НОД с учётом «обратной» связи (сократить время в зависимости от степени утомления детей; сменить форму организации детей; вывести часть программного материала за рамки НОД; своевременно использовать динамическую паузу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и сотрудничество детей и взрослых, признание ребенка полноценным участником (субъектом)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Расположение педагога относительно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 образовательных областей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Деятельность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интереса и внимания детей к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Проявление инициативы и самостоятельности детьми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ребенку права выбора видов и способов деятельности, материалов, партнеров по взаимодействию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детьми полученной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адекватно оценивать собственную работу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состояние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Выполнение СанПиН.</w:t>
            </w: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Удовлетворение двигательной активности (организация динамических пауз, физкультминуток)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правильностью осанки во время работы детей за столами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Рациональный выбор динамических поз детей во время 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сидя за столами, сидя полукругом на стульчиках, сидя на ковре, стоя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длительности НОД санитарно-гигиеническим нормам и правилам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  <w:tr w:rsidR="001A317C" w:rsidTr="001A317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7C" w:rsidRDefault="001A317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Вовлечение родителей в образовательный 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Default="001A317C">
            <w:pPr>
              <w:rPr>
                <w:sz w:val="20"/>
                <w:szCs w:val="20"/>
              </w:rPr>
            </w:pPr>
          </w:p>
        </w:tc>
      </w:tr>
    </w:tbl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 наблюдения:</w:t>
      </w: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55245</wp:posOffset>
                </wp:positionV>
                <wp:extent cx="142875" cy="1333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457.2pt;margin-top:4.3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Высокий уровень, соответствует, применяется, используется, положительная динамика</w:t>
      </w: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327660</wp:posOffset>
                </wp:positionV>
                <wp:extent cx="123825" cy="133350"/>
                <wp:effectExtent l="0" t="0" r="28575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454.9pt;margin-top:25.8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108585</wp:posOffset>
                </wp:positionV>
                <wp:extent cx="200025" cy="1047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2.7pt;margin-top:8.55pt;width:15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Средний уровень, частично соответствует, частично применяется, используется эпизодически, динамики не наблюдается</w:t>
      </w:r>
    </w:p>
    <w:p w:rsidR="001A317C" w:rsidRDefault="001A317C" w:rsidP="001A3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уровень, не соответствует, не применяется, не используется.</w:t>
      </w:r>
    </w:p>
    <w:p w:rsidR="001A317C" w:rsidRDefault="001A317C" w:rsidP="001A317C">
      <w:pPr>
        <w:pStyle w:val="a5"/>
        <w:rPr>
          <w:b/>
        </w:rPr>
      </w:pPr>
      <w:r>
        <w:rPr>
          <w:b/>
        </w:rPr>
        <w:t>Седьмой этап – рефлексивно – оценочный.</w:t>
      </w:r>
    </w:p>
    <w:p w:rsidR="001A317C" w:rsidRDefault="001A317C" w:rsidP="001A317C">
      <w:pPr>
        <w:pStyle w:val="afa"/>
        <w:spacing w:before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рефлексивного осмысления коллективной деятельности, при помощи средств контроля происходит  оценка и самооценка деятельности педагогов по ФЭМП. Оценивается полнота достижения целей, качество продукции, делаются выводы и заключения.</w:t>
      </w:r>
    </w:p>
    <w:p w:rsidR="001A317C" w:rsidRDefault="001A317C" w:rsidP="001A317C">
      <w:pPr>
        <w:pStyle w:val="afa"/>
        <w:spacing w:before="2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заполняют карточку участника методической недели.</w:t>
      </w:r>
    </w:p>
    <w:p w:rsidR="001A317C" w:rsidRDefault="001A317C" w:rsidP="001A3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участника</w:t>
      </w:r>
    </w:p>
    <w:p w:rsidR="001A317C" w:rsidRDefault="001A317C" w:rsidP="001A3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методической недели</w:t>
      </w:r>
    </w:p>
    <w:p w:rsidR="001A317C" w:rsidRDefault="001A317C" w:rsidP="001A3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«Формирование у дошкольников элементарных математических представлений»</w:t>
      </w:r>
    </w:p>
    <w:p w:rsidR="001A317C" w:rsidRDefault="001A317C" w:rsidP="001A31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18.11. 2015г.</w:t>
      </w:r>
    </w:p>
    <w:p w:rsidR="001A317C" w:rsidRDefault="001A317C" w:rsidP="001A31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СП – д/с № 28 «Ёлочка» ГБОУ СОШ № 22 </w:t>
      </w:r>
      <w:proofErr w:type="spellStart"/>
      <w:r>
        <w:rPr>
          <w:rFonts w:ascii="Times New Roman" w:hAnsi="Times New Roman" w:cs="Times New Roman"/>
        </w:rPr>
        <w:t>г.о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апаевск</w:t>
      </w:r>
      <w:proofErr w:type="spellEnd"/>
      <w:r>
        <w:rPr>
          <w:rFonts w:ascii="Times New Roman" w:hAnsi="Times New Roman" w:cs="Times New Roman"/>
        </w:rPr>
        <w:t xml:space="preserve"> Самарской области</w:t>
      </w:r>
    </w:p>
    <w:p w:rsidR="001A317C" w:rsidRDefault="001A317C" w:rsidP="001A3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коллега!</w:t>
      </w:r>
    </w:p>
    <w:p w:rsidR="001A317C" w:rsidRDefault="001A317C" w:rsidP="001A31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 за участие!</w:t>
      </w:r>
    </w:p>
    <w:p w:rsidR="001A317C" w:rsidRDefault="001A317C" w:rsidP="001A31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Пожалуйста, оцените деятельность фестиваля, отвечая на предложенные вопросы по 5-ти бальной шкале, где 1 – соответствует минимальной оценке, а 5-максимальной.</w:t>
      </w:r>
    </w:p>
    <w:p w:rsidR="001A317C" w:rsidRDefault="001A317C" w:rsidP="001A317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Будем рады получить Ваши комментарии к вопросам.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134"/>
        <w:gridCol w:w="1134"/>
        <w:gridCol w:w="993"/>
        <w:gridCol w:w="1275"/>
      </w:tblGrid>
      <w:tr w:rsidR="001A317C" w:rsidTr="001A3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оценка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17C" w:rsidTr="001A3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комфорт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17C" w:rsidTr="001A3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Содержательность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17C" w:rsidTr="001A3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полученная информация обладала для Вас практической значимостью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17C" w:rsidTr="001A3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Насколько полученная информация поможет Вам при введении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17C" w:rsidTr="001A31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7C" w:rsidRDefault="001A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317C" w:rsidRDefault="001A317C" w:rsidP="001A317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A317C" w:rsidRDefault="001A317C" w:rsidP="001A317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особенно понравилось (не понравилось)?</w:t>
      </w:r>
    </w:p>
    <w:p w:rsidR="001A317C" w:rsidRDefault="001A317C" w:rsidP="001A317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A317C" w:rsidRDefault="001A317C" w:rsidP="001A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пожелания___________________________________________</w:t>
      </w:r>
    </w:p>
    <w:p w:rsidR="001A317C" w:rsidRDefault="001A317C" w:rsidP="001A317C">
      <w:pPr>
        <w:rPr>
          <w:rFonts w:ascii="Times New Roman" w:hAnsi="Times New Roman" w:cs="Times New Roman"/>
          <w:sz w:val="24"/>
          <w:szCs w:val="24"/>
        </w:rPr>
      </w:pPr>
    </w:p>
    <w:p w:rsidR="001A317C" w:rsidRDefault="001A317C" w:rsidP="001A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Представьтесь (по желанию)_________________________________</w:t>
      </w:r>
    </w:p>
    <w:p w:rsidR="001A317C" w:rsidRDefault="001A317C" w:rsidP="001A31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Спасибо за внимание к нашему мероприятию!</w:t>
      </w:r>
    </w:p>
    <w:p w:rsidR="00A836FD" w:rsidRDefault="00A836FD"/>
    <w:sectPr w:rsidR="00A8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">
    <w:altName w:val="Tempus Sans ITC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D1C"/>
    <w:multiLevelType w:val="multilevel"/>
    <w:tmpl w:val="8EEC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A4EB6"/>
    <w:multiLevelType w:val="hybridMultilevel"/>
    <w:tmpl w:val="BDCE12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76089E"/>
    <w:multiLevelType w:val="multilevel"/>
    <w:tmpl w:val="396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E5D70"/>
    <w:multiLevelType w:val="multilevel"/>
    <w:tmpl w:val="98E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F7BFF"/>
    <w:multiLevelType w:val="multilevel"/>
    <w:tmpl w:val="839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01344"/>
    <w:multiLevelType w:val="hybridMultilevel"/>
    <w:tmpl w:val="585C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3A2E"/>
    <w:multiLevelType w:val="multilevel"/>
    <w:tmpl w:val="4D12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53BEC"/>
    <w:multiLevelType w:val="multilevel"/>
    <w:tmpl w:val="0E2E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0453F"/>
    <w:multiLevelType w:val="multilevel"/>
    <w:tmpl w:val="6612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65EEB"/>
    <w:multiLevelType w:val="hybridMultilevel"/>
    <w:tmpl w:val="466A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120E6"/>
    <w:multiLevelType w:val="multilevel"/>
    <w:tmpl w:val="AA1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00B4C"/>
    <w:multiLevelType w:val="hybridMultilevel"/>
    <w:tmpl w:val="498ABF0E"/>
    <w:lvl w:ilvl="0" w:tplc="136678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4BDD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EB19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EAB00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2E646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2F86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976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E269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E4F2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782EE6"/>
    <w:multiLevelType w:val="multilevel"/>
    <w:tmpl w:val="F2CA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5002C"/>
    <w:multiLevelType w:val="hybridMultilevel"/>
    <w:tmpl w:val="FD1A949E"/>
    <w:lvl w:ilvl="0" w:tplc="9BCA3BA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F667E2"/>
    <w:multiLevelType w:val="hybridMultilevel"/>
    <w:tmpl w:val="A71C5228"/>
    <w:lvl w:ilvl="0" w:tplc="84E490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935FD8"/>
    <w:multiLevelType w:val="hybridMultilevel"/>
    <w:tmpl w:val="6900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E3BA8"/>
    <w:multiLevelType w:val="hybridMultilevel"/>
    <w:tmpl w:val="9FE48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54CBF"/>
    <w:multiLevelType w:val="multilevel"/>
    <w:tmpl w:val="DBF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7101"/>
    <w:multiLevelType w:val="multilevel"/>
    <w:tmpl w:val="F4EC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270F9"/>
    <w:multiLevelType w:val="multilevel"/>
    <w:tmpl w:val="A966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BD3342"/>
    <w:multiLevelType w:val="multilevel"/>
    <w:tmpl w:val="396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B068F"/>
    <w:multiLevelType w:val="multilevel"/>
    <w:tmpl w:val="B892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2131C"/>
    <w:multiLevelType w:val="multilevel"/>
    <w:tmpl w:val="B46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90F00"/>
    <w:multiLevelType w:val="hybridMultilevel"/>
    <w:tmpl w:val="2E3E5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21"/>
  </w:num>
  <w:num w:numId="13">
    <w:abstractNumId w:val="8"/>
  </w:num>
  <w:num w:numId="14">
    <w:abstractNumId w:val="4"/>
  </w:num>
  <w:num w:numId="15">
    <w:abstractNumId w:val="3"/>
  </w:num>
  <w:num w:numId="16">
    <w:abstractNumId w:val="20"/>
  </w:num>
  <w:num w:numId="17">
    <w:abstractNumId w:val="2"/>
  </w:num>
  <w:num w:numId="18">
    <w:abstractNumId w:val="22"/>
  </w:num>
  <w:num w:numId="19">
    <w:abstractNumId w:val="7"/>
  </w:num>
  <w:num w:numId="20">
    <w:abstractNumId w:val="10"/>
  </w:num>
  <w:num w:numId="21">
    <w:abstractNumId w:val="17"/>
  </w:num>
  <w:num w:numId="22">
    <w:abstractNumId w:val="18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F7"/>
    <w:rsid w:val="00121DF7"/>
    <w:rsid w:val="001A317C"/>
    <w:rsid w:val="00422227"/>
    <w:rsid w:val="005001B6"/>
    <w:rsid w:val="00726A56"/>
    <w:rsid w:val="00976776"/>
    <w:rsid w:val="00A836FD"/>
    <w:rsid w:val="00B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7C"/>
  </w:style>
  <w:style w:type="paragraph" w:styleId="1">
    <w:name w:val="heading 1"/>
    <w:basedOn w:val="a"/>
    <w:link w:val="10"/>
    <w:uiPriority w:val="9"/>
    <w:qFormat/>
    <w:rsid w:val="001A3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A3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3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31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1A3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1A31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1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A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A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A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317C"/>
  </w:style>
  <w:style w:type="paragraph" w:styleId="aa">
    <w:name w:val="footer"/>
    <w:basedOn w:val="a"/>
    <w:link w:val="ab"/>
    <w:uiPriority w:val="99"/>
    <w:semiHidden/>
    <w:unhideWhenUsed/>
    <w:rsid w:val="001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317C"/>
  </w:style>
  <w:style w:type="paragraph" w:styleId="ac">
    <w:name w:val="Title"/>
    <w:basedOn w:val="a"/>
    <w:link w:val="ad"/>
    <w:uiPriority w:val="99"/>
    <w:qFormat/>
    <w:rsid w:val="001A317C"/>
    <w:pPr>
      <w:spacing w:after="0" w:line="240" w:lineRule="auto"/>
      <w:ind w:firstLine="709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1A317C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A317C"/>
    <w:pPr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semiHidden/>
    <w:rsid w:val="001A31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0">
    <w:name w:val="Body Text Indent"/>
    <w:basedOn w:val="a"/>
    <w:link w:val="af1"/>
    <w:uiPriority w:val="99"/>
    <w:semiHidden/>
    <w:unhideWhenUsed/>
    <w:rsid w:val="001A317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A317C"/>
  </w:style>
  <w:style w:type="paragraph" w:styleId="af2">
    <w:name w:val="Subtitle"/>
    <w:basedOn w:val="a"/>
    <w:next w:val="a"/>
    <w:link w:val="af3"/>
    <w:uiPriority w:val="11"/>
    <w:qFormat/>
    <w:rsid w:val="001A31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A31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A31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317C"/>
  </w:style>
  <w:style w:type="paragraph" w:styleId="31">
    <w:name w:val="Body Text Indent 3"/>
    <w:basedOn w:val="a"/>
    <w:link w:val="32"/>
    <w:uiPriority w:val="99"/>
    <w:semiHidden/>
    <w:unhideWhenUsed/>
    <w:rsid w:val="001A31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317C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1A31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317C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1A3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link w:val="af6"/>
    <w:uiPriority w:val="1"/>
    <w:qFormat/>
    <w:rsid w:val="001A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1A317C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locked/>
    <w:rsid w:val="001A317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A317C"/>
    <w:pPr>
      <w:shd w:val="clear" w:color="auto" w:fill="FFFFFF"/>
      <w:spacing w:before="300" w:after="300" w:line="302" w:lineRule="exact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1A317C"/>
    <w:pPr>
      <w:shd w:val="clear" w:color="auto" w:fill="FFFFFF"/>
      <w:spacing w:after="0" w:line="307" w:lineRule="exact"/>
      <w:ind w:firstLine="20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3">
    <w:name w:val="Заголовок №3_"/>
    <w:basedOn w:val="a0"/>
    <w:link w:val="310"/>
    <w:uiPriority w:val="99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1A317C"/>
    <w:pPr>
      <w:shd w:val="clear" w:color="auto" w:fill="FFFFFF"/>
      <w:spacing w:after="0" w:line="298" w:lineRule="exact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4">
    <w:name w:val="Основной текст (2)_"/>
    <w:basedOn w:val="a0"/>
    <w:link w:val="25"/>
    <w:uiPriority w:val="99"/>
    <w:locked/>
    <w:rsid w:val="001A31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A317C"/>
    <w:pPr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0">
    <w:name w:val="Заголовок №2 (2)_"/>
    <w:basedOn w:val="a0"/>
    <w:link w:val="221"/>
    <w:uiPriority w:val="99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1A317C"/>
    <w:pPr>
      <w:shd w:val="clear" w:color="auto" w:fill="FFFFFF"/>
      <w:spacing w:before="300" w:after="300" w:line="302" w:lineRule="exact"/>
      <w:jc w:val="center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Заголовок №1 (2)_"/>
    <w:basedOn w:val="a0"/>
    <w:link w:val="121"/>
    <w:uiPriority w:val="99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1A317C"/>
    <w:pPr>
      <w:shd w:val="clear" w:color="auto" w:fill="FFFFFF"/>
      <w:spacing w:after="0" w:line="298" w:lineRule="exac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1A317C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6"/>
    <w:locked/>
    <w:rsid w:val="001A317C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9"/>
    <w:rsid w:val="001A317C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</w:rPr>
  </w:style>
  <w:style w:type="character" w:customStyle="1" w:styleId="34">
    <w:name w:val="Основной текст (3)_"/>
    <w:basedOn w:val="a0"/>
    <w:link w:val="35"/>
    <w:locked/>
    <w:rsid w:val="001A317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A317C"/>
    <w:pPr>
      <w:widowControl w:val="0"/>
      <w:shd w:val="clear" w:color="auto" w:fill="FFFFFF"/>
      <w:spacing w:after="0" w:line="24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Default">
    <w:name w:val="Default"/>
    <w:uiPriority w:val="99"/>
    <w:rsid w:val="001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Базовый"/>
    <w:uiPriority w:val="99"/>
    <w:rsid w:val="001A317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paragraph" w:customStyle="1" w:styleId="Osnova">
    <w:name w:val="Osnova"/>
    <w:basedOn w:val="a"/>
    <w:uiPriority w:val="99"/>
    <w:rsid w:val="001A317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7">
    <w:name w:val="Основной текст7"/>
    <w:basedOn w:val="a"/>
    <w:uiPriority w:val="99"/>
    <w:rsid w:val="001A317C"/>
    <w:pPr>
      <w:widowControl w:val="0"/>
      <w:shd w:val="clear" w:color="auto" w:fill="FFFFFF"/>
      <w:suppressAutoHyphens/>
      <w:spacing w:after="1680" w:line="250" w:lineRule="exact"/>
      <w:ind w:hanging="300"/>
      <w:jc w:val="center"/>
    </w:pPr>
    <w:rPr>
      <w:rFonts w:ascii="Century Schoolbook" w:eastAsia="Calibri" w:hAnsi="Century Schoolbook" w:cs="Century Schoolbook"/>
      <w:sz w:val="20"/>
      <w:szCs w:val="20"/>
      <w:lang w:eastAsia="ar-SA"/>
    </w:rPr>
  </w:style>
  <w:style w:type="paragraph" w:customStyle="1" w:styleId="afb">
    <w:name w:val="Прижатый влево"/>
    <w:basedOn w:val="a"/>
    <w:next w:val="a"/>
    <w:uiPriority w:val="99"/>
    <w:rsid w:val="001A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A317C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A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317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A317C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A317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1A317C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1A317C"/>
    <w:pPr>
      <w:widowControl w:val="0"/>
      <w:shd w:val="clear" w:color="auto" w:fill="FFFFFF"/>
      <w:suppressAutoHyphens/>
      <w:autoSpaceDE w:val="0"/>
      <w:spacing w:after="0" w:line="360" w:lineRule="auto"/>
      <w:ind w:firstLine="1070"/>
      <w:jc w:val="both"/>
    </w:pPr>
    <w:rPr>
      <w:rFonts w:ascii="Times New Roman" w:eastAsia="Times New Roman" w:hAnsi="Times New Roman" w:cs="Times New Roman"/>
      <w:color w:val="000000"/>
      <w:sz w:val="28"/>
      <w:szCs w:val="32"/>
      <w:lang w:eastAsia="ar-SA"/>
    </w:rPr>
  </w:style>
  <w:style w:type="paragraph" w:customStyle="1" w:styleId="Zag2new">
    <w:name w:val="Zag2_new"/>
    <w:basedOn w:val="a"/>
    <w:uiPriority w:val="99"/>
    <w:rsid w:val="001A317C"/>
    <w:pPr>
      <w:widowControl w:val="0"/>
      <w:suppressAutoHyphens/>
      <w:autoSpaceDE w:val="0"/>
      <w:spacing w:after="340" w:line="260" w:lineRule="atLeast"/>
      <w:jc w:val="center"/>
    </w:pPr>
    <w:rPr>
      <w:rFonts w:ascii="FranklinGothicBookC" w:eastAsia="Arial" w:hAnsi="FranklinGothicBookC" w:cs="FranklinGothicBookC"/>
      <w:color w:val="000000"/>
      <w:sz w:val="24"/>
      <w:szCs w:val="24"/>
      <w:lang w:eastAsia="ar-SA"/>
    </w:rPr>
  </w:style>
  <w:style w:type="paragraph" w:customStyle="1" w:styleId="c7">
    <w:name w:val="c7"/>
    <w:basedOn w:val="a"/>
    <w:uiPriority w:val="99"/>
    <w:rsid w:val="001A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1A317C"/>
    <w:rPr>
      <w:vertAlign w:val="superscript"/>
    </w:rPr>
  </w:style>
  <w:style w:type="character" w:customStyle="1" w:styleId="11">
    <w:name w:val="Основной текст Знак1"/>
    <w:basedOn w:val="a0"/>
    <w:uiPriority w:val="99"/>
    <w:locked/>
    <w:rsid w:val="001A317C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6">
    <w:name w:val="Основной текст (3) + Не полужирный"/>
    <w:basedOn w:val="a0"/>
    <w:uiPriority w:val="99"/>
    <w:rsid w:val="001A317C"/>
    <w:rPr>
      <w:rFonts w:ascii="Times New Roman" w:hAnsi="Times New Roman" w:cs="Times New Roman" w:hint="default"/>
      <w:b w:val="0"/>
      <w:bCs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basedOn w:val="11"/>
    <w:uiPriority w:val="99"/>
    <w:rsid w:val="001A317C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2">
    <w:name w:val="Основной текст (6)"/>
    <w:basedOn w:val="61"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3">
    <w:name w:val="Основной текст (6) + Не полужирный"/>
    <w:basedOn w:val="61"/>
    <w:uiPriority w:val="99"/>
    <w:rsid w:val="001A317C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21120">
    <w:name w:val="Основной текст (2) + 1120"/>
    <w:aliases w:val="5 pt121,Не курсив19"/>
    <w:basedOn w:val="24"/>
    <w:uiPriority w:val="99"/>
    <w:rsid w:val="001A317C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21119">
    <w:name w:val="Основной текст (2) + 1119"/>
    <w:aliases w:val="5 pt120,Полужирный94"/>
    <w:basedOn w:val="24"/>
    <w:uiPriority w:val="99"/>
    <w:rsid w:val="001A317C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2">
    <w:name w:val="Заголовок №2 (2)2"/>
    <w:basedOn w:val="220"/>
    <w:uiPriority w:val="99"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1">
    <w:name w:val="Основной текст + 9 pt1"/>
    <w:basedOn w:val="11"/>
    <w:uiPriority w:val="99"/>
    <w:rsid w:val="001A317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FontStyle19">
    <w:name w:val="Font Style19"/>
    <w:basedOn w:val="a0"/>
    <w:uiPriority w:val="99"/>
    <w:rsid w:val="001A317C"/>
    <w:rPr>
      <w:rFonts w:ascii="Times New Roman" w:hAnsi="Times New Roman" w:cs="Times New Roman" w:hint="default"/>
      <w:sz w:val="28"/>
      <w:szCs w:val="28"/>
    </w:rPr>
  </w:style>
  <w:style w:type="character" w:customStyle="1" w:styleId="13">
    <w:name w:val="Текст выноски Знак1"/>
    <w:basedOn w:val="a0"/>
    <w:uiPriority w:val="99"/>
    <w:semiHidden/>
    <w:rsid w:val="001A317C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1A317C"/>
  </w:style>
  <w:style w:type="character" w:customStyle="1" w:styleId="37">
    <w:name w:val="Основной текст (3) + Полужирный"/>
    <w:basedOn w:val="34"/>
    <w:rsid w:val="001A317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1A317C"/>
  </w:style>
  <w:style w:type="character" w:customStyle="1" w:styleId="Zag11">
    <w:name w:val="Zag_11"/>
    <w:rsid w:val="001A317C"/>
  </w:style>
  <w:style w:type="character" w:customStyle="1" w:styleId="4">
    <w:name w:val="Основной текст4"/>
    <w:rsid w:val="001A317C"/>
    <w:rPr>
      <w:rFonts w:ascii="Century Schoolbook" w:eastAsia="Times New Roman" w:hAnsi="Century Schoolbook" w:cs="Century Schoolbook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ar-SA" w:bidi="ar-SA"/>
    </w:rPr>
  </w:style>
  <w:style w:type="character" w:customStyle="1" w:styleId="afe">
    <w:name w:val="Основной текст + Курсив"/>
    <w:rsid w:val="001A317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9">
    <w:name w:val="Основной текст (9) + Не полужирный"/>
    <w:aliases w:val="Не курсив"/>
    <w:rsid w:val="001A317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4">
    <w:name w:val="Основной текст (6) + Полужирный"/>
    <w:basedOn w:val="61"/>
    <w:rsid w:val="001A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Заголовок №8_"/>
    <w:basedOn w:val="a0"/>
    <w:rsid w:val="001A317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80">
    <w:name w:val="Заголовок №8"/>
    <w:basedOn w:val="8"/>
    <w:rsid w:val="001A317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70">
    <w:name w:val="Заголовок №7_"/>
    <w:basedOn w:val="a0"/>
    <w:rsid w:val="001A317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Заголовок №7"/>
    <w:basedOn w:val="70"/>
    <w:rsid w:val="001A317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423">
    <w:name w:val="Font Style423"/>
    <w:basedOn w:val="a0"/>
    <w:rsid w:val="001A317C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1A317C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1A317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A317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1A317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4">
    <w:name w:val="Нижний колонтитул Знак1"/>
    <w:basedOn w:val="a0"/>
    <w:uiPriority w:val="99"/>
    <w:semiHidden/>
    <w:rsid w:val="001A317C"/>
  </w:style>
  <w:style w:type="character" w:customStyle="1" w:styleId="c1">
    <w:name w:val="c1"/>
    <w:basedOn w:val="a0"/>
    <w:rsid w:val="001A317C"/>
  </w:style>
  <w:style w:type="character" w:customStyle="1" w:styleId="c4">
    <w:name w:val="c4"/>
    <w:basedOn w:val="a0"/>
    <w:rsid w:val="001A317C"/>
  </w:style>
  <w:style w:type="character" w:customStyle="1" w:styleId="art-postheadericon">
    <w:name w:val="art-postheadericon"/>
    <w:basedOn w:val="a0"/>
    <w:rsid w:val="001A317C"/>
  </w:style>
  <w:style w:type="table" w:styleId="aff">
    <w:name w:val="Table Grid"/>
    <w:basedOn w:val="a1"/>
    <w:uiPriority w:val="59"/>
    <w:rsid w:val="001A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1A31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1A317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uiPriority w:val="20"/>
    <w:qFormat/>
    <w:rsid w:val="001A31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7C"/>
  </w:style>
  <w:style w:type="paragraph" w:styleId="1">
    <w:name w:val="heading 1"/>
    <w:basedOn w:val="a"/>
    <w:link w:val="10"/>
    <w:uiPriority w:val="9"/>
    <w:qFormat/>
    <w:rsid w:val="001A3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A3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3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31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1A3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1A31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1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A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A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A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317C"/>
  </w:style>
  <w:style w:type="paragraph" w:styleId="aa">
    <w:name w:val="footer"/>
    <w:basedOn w:val="a"/>
    <w:link w:val="ab"/>
    <w:uiPriority w:val="99"/>
    <w:semiHidden/>
    <w:unhideWhenUsed/>
    <w:rsid w:val="001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317C"/>
  </w:style>
  <w:style w:type="paragraph" w:styleId="ac">
    <w:name w:val="Title"/>
    <w:basedOn w:val="a"/>
    <w:link w:val="ad"/>
    <w:uiPriority w:val="99"/>
    <w:qFormat/>
    <w:rsid w:val="001A317C"/>
    <w:pPr>
      <w:spacing w:after="0" w:line="240" w:lineRule="auto"/>
      <w:ind w:firstLine="709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1A317C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A317C"/>
    <w:pPr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semiHidden/>
    <w:rsid w:val="001A31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0">
    <w:name w:val="Body Text Indent"/>
    <w:basedOn w:val="a"/>
    <w:link w:val="af1"/>
    <w:uiPriority w:val="99"/>
    <w:semiHidden/>
    <w:unhideWhenUsed/>
    <w:rsid w:val="001A317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A317C"/>
  </w:style>
  <w:style w:type="paragraph" w:styleId="af2">
    <w:name w:val="Subtitle"/>
    <w:basedOn w:val="a"/>
    <w:next w:val="a"/>
    <w:link w:val="af3"/>
    <w:uiPriority w:val="11"/>
    <w:qFormat/>
    <w:rsid w:val="001A31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A31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A31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317C"/>
  </w:style>
  <w:style w:type="paragraph" w:styleId="31">
    <w:name w:val="Body Text Indent 3"/>
    <w:basedOn w:val="a"/>
    <w:link w:val="32"/>
    <w:uiPriority w:val="99"/>
    <w:semiHidden/>
    <w:unhideWhenUsed/>
    <w:rsid w:val="001A31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317C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1A31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317C"/>
    <w:rPr>
      <w:rFonts w:ascii="Tahoma" w:eastAsia="Calibri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1A3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link w:val="af6"/>
    <w:uiPriority w:val="1"/>
    <w:qFormat/>
    <w:rsid w:val="001A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1A317C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locked/>
    <w:rsid w:val="001A317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A317C"/>
    <w:pPr>
      <w:shd w:val="clear" w:color="auto" w:fill="FFFFFF"/>
      <w:spacing w:before="300" w:after="300" w:line="302" w:lineRule="exact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1A317C"/>
    <w:pPr>
      <w:shd w:val="clear" w:color="auto" w:fill="FFFFFF"/>
      <w:spacing w:after="0" w:line="307" w:lineRule="exact"/>
      <w:ind w:firstLine="20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3">
    <w:name w:val="Заголовок №3_"/>
    <w:basedOn w:val="a0"/>
    <w:link w:val="310"/>
    <w:uiPriority w:val="99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1A317C"/>
    <w:pPr>
      <w:shd w:val="clear" w:color="auto" w:fill="FFFFFF"/>
      <w:spacing w:after="0" w:line="298" w:lineRule="exact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4">
    <w:name w:val="Основной текст (2)_"/>
    <w:basedOn w:val="a0"/>
    <w:link w:val="25"/>
    <w:uiPriority w:val="99"/>
    <w:locked/>
    <w:rsid w:val="001A31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A317C"/>
    <w:pPr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0">
    <w:name w:val="Заголовок №2 (2)_"/>
    <w:basedOn w:val="a0"/>
    <w:link w:val="221"/>
    <w:uiPriority w:val="99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1A317C"/>
    <w:pPr>
      <w:shd w:val="clear" w:color="auto" w:fill="FFFFFF"/>
      <w:spacing w:before="300" w:after="300" w:line="302" w:lineRule="exact"/>
      <w:jc w:val="center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Заголовок №1 (2)_"/>
    <w:basedOn w:val="a0"/>
    <w:link w:val="121"/>
    <w:uiPriority w:val="99"/>
    <w:locked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1A317C"/>
    <w:pPr>
      <w:shd w:val="clear" w:color="auto" w:fill="FFFFFF"/>
      <w:spacing w:after="0" w:line="298" w:lineRule="exac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1A317C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26"/>
    <w:locked/>
    <w:rsid w:val="001A317C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9"/>
    <w:rsid w:val="001A317C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</w:rPr>
  </w:style>
  <w:style w:type="character" w:customStyle="1" w:styleId="34">
    <w:name w:val="Основной текст (3)_"/>
    <w:basedOn w:val="a0"/>
    <w:link w:val="35"/>
    <w:locked/>
    <w:rsid w:val="001A317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A317C"/>
    <w:pPr>
      <w:widowControl w:val="0"/>
      <w:shd w:val="clear" w:color="auto" w:fill="FFFFFF"/>
      <w:spacing w:after="0" w:line="24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Default">
    <w:name w:val="Default"/>
    <w:uiPriority w:val="99"/>
    <w:rsid w:val="001A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Базовый"/>
    <w:uiPriority w:val="99"/>
    <w:rsid w:val="001A317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paragraph" w:customStyle="1" w:styleId="Osnova">
    <w:name w:val="Osnova"/>
    <w:basedOn w:val="a"/>
    <w:uiPriority w:val="99"/>
    <w:rsid w:val="001A317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7">
    <w:name w:val="Основной текст7"/>
    <w:basedOn w:val="a"/>
    <w:uiPriority w:val="99"/>
    <w:rsid w:val="001A317C"/>
    <w:pPr>
      <w:widowControl w:val="0"/>
      <w:shd w:val="clear" w:color="auto" w:fill="FFFFFF"/>
      <w:suppressAutoHyphens/>
      <w:spacing w:after="1680" w:line="250" w:lineRule="exact"/>
      <w:ind w:hanging="300"/>
      <w:jc w:val="center"/>
    </w:pPr>
    <w:rPr>
      <w:rFonts w:ascii="Century Schoolbook" w:eastAsia="Calibri" w:hAnsi="Century Schoolbook" w:cs="Century Schoolbook"/>
      <w:sz w:val="20"/>
      <w:szCs w:val="20"/>
      <w:lang w:eastAsia="ar-SA"/>
    </w:rPr>
  </w:style>
  <w:style w:type="paragraph" w:customStyle="1" w:styleId="afb">
    <w:name w:val="Прижатый влево"/>
    <w:basedOn w:val="a"/>
    <w:next w:val="a"/>
    <w:uiPriority w:val="99"/>
    <w:rsid w:val="001A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A317C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A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317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A317C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A317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1A317C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1A317C"/>
    <w:pPr>
      <w:widowControl w:val="0"/>
      <w:shd w:val="clear" w:color="auto" w:fill="FFFFFF"/>
      <w:suppressAutoHyphens/>
      <w:autoSpaceDE w:val="0"/>
      <w:spacing w:after="0" w:line="360" w:lineRule="auto"/>
      <w:ind w:firstLine="1070"/>
      <w:jc w:val="both"/>
    </w:pPr>
    <w:rPr>
      <w:rFonts w:ascii="Times New Roman" w:eastAsia="Times New Roman" w:hAnsi="Times New Roman" w:cs="Times New Roman"/>
      <w:color w:val="000000"/>
      <w:sz w:val="28"/>
      <w:szCs w:val="32"/>
      <w:lang w:eastAsia="ar-SA"/>
    </w:rPr>
  </w:style>
  <w:style w:type="paragraph" w:customStyle="1" w:styleId="Zag2new">
    <w:name w:val="Zag2_new"/>
    <w:basedOn w:val="a"/>
    <w:uiPriority w:val="99"/>
    <w:rsid w:val="001A317C"/>
    <w:pPr>
      <w:widowControl w:val="0"/>
      <w:suppressAutoHyphens/>
      <w:autoSpaceDE w:val="0"/>
      <w:spacing w:after="340" w:line="260" w:lineRule="atLeast"/>
      <w:jc w:val="center"/>
    </w:pPr>
    <w:rPr>
      <w:rFonts w:ascii="FranklinGothicBookC" w:eastAsia="Arial" w:hAnsi="FranklinGothicBookC" w:cs="FranklinGothicBookC"/>
      <w:color w:val="000000"/>
      <w:sz w:val="24"/>
      <w:szCs w:val="24"/>
      <w:lang w:eastAsia="ar-SA"/>
    </w:rPr>
  </w:style>
  <w:style w:type="paragraph" w:customStyle="1" w:styleId="c7">
    <w:name w:val="c7"/>
    <w:basedOn w:val="a"/>
    <w:uiPriority w:val="99"/>
    <w:rsid w:val="001A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semiHidden/>
    <w:unhideWhenUsed/>
    <w:rsid w:val="001A317C"/>
    <w:rPr>
      <w:vertAlign w:val="superscript"/>
    </w:rPr>
  </w:style>
  <w:style w:type="character" w:customStyle="1" w:styleId="11">
    <w:name w:val="Основной текст Знак1"/>
    <w:basedOn w:val="a0"/>
    <w:uiPriority w:val="99"/>
    <w:locked/>
    <w:rsid w:val="001A317C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6">
    <w:name w:val="Основной текст (3) + Не полужирный"/>
    <w:basedOn w:val="a0"/>
    <w:uiPriority w:val="99"/>
    <w:rsid w:val="001A317C"/>
    <w:rPr>
      <w:rFonts w:ascii="Times New Roman" w:hAnsi="Times New Roman" w:cs="Times New Roman" w:hint="default"/>
      <w:b w:val="0"/>
      <w:bCs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basedOn w:val="11"/>
    <w:uiPriority w:val="99"/>
    <w:rsid w:val="001A317C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2">
    <w:name w:val="Основной текст (6)"/>
    <w:basedOn w:val="61"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3">
    <w:name w:val="Основной текст (6) + Не полужирный"/>
    <w:basedOn w:val="61"/>
    <w:uiPriority w:val="99"/>
    <w:rsid w:val="001A317C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21120">
    <w:name w:val="Основной текст (2) + 1120"/>
    <w:aliases w:val="5 pt121,Не курсив19"/>
    <w:basedOn w:val="24"/>
    <w:uiPriority w:val="99"/>
    <w:rsid w:val="001A317C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21119">
    <w:name w:val="Основной текст (2) + 1119"/>
    <w:aliases w:val="5 pt120,Полужирный94"/>
    <w:basedOn w:val="24"/>
    <w:uiPriority w:val="99"/>
    <w:rsid w:val="001A317C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2">
    <w:name w:val="Заголовок №2 (2)2"/>
    <w:basedOn w:val="220"/>
    <w:uiPriority w:val="99"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1">
    <w:name w:val="Основной текст + 9 pt1"/>
    <w:basedOn w:val="11"/>
    <w:uiPriority w:val="99"/>
    <w:rsid w:val="001A317C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1A317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FontStyle19">
    <w:name w:val="Font Style19"/>
    <w:basedOn w:val="a0"/>
    <w:uiPriority w:val="99"/>
    <w:rsid w:val="001A317C"/>
    <w:rPr>
      <w:rFonts w:ascii="Times New Roman" w:hAnsi="Times New Roman" w:cs="Times New Roman" w:hint="default"/>
      <w:sz w:val="28"/>
      <w:szCs w:val="28"/>
    </w:rPr>
  </w:style>
  <w:style w:type="character" w:customStyle="1" w:styleId="13">
    <w:name w:val="Текст выноски Знак1"/>
    <w:basedOn w:val="a0"/>
    <w:uiPriority w:val="99"/>
    <w:semiHidden/>
    <w:rsid w:val="001A317C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1A317C"/>
  </w:style>
  <w:style w:type="character" w:customStyle="1" w:styleId="37">
    <w:name w:val="Основной текст (3) + Полужирный"/>
    <w:basedOn w:val="34"/>
    <w:rsid w:val="001A317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1A317C"/>
  </w:style>
  <w:style w:type="character" w:customStyle="1" w:styleId="Zag11">
    <w:name w:val="Zag_11"/>
    <w:rsid w:val="001A317C"/>
  </w:style>
  <w:style w:type="character" w:customStyle="1" w:styleId="4">
    <w:name w:val="Основной текст4"/>
    <w:rsid w:val="001A317C"/>
    <w:rPr>
      <w:rFonts w:ascii="Century Schoolbook" w:eastAsia="Times New Roman" w:hAnsi="Century Schoolbook" w:cs="Century Schoolbook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ar-SA" w:bidi="ar-SA"/>
    </w:rPr>
  </w:style>
  <w:style w:type="character" w:customStyle="1" w:styleId="afe">
    <w:name w:val="Основной текст + Курсив"/>
    <w:rsid w:val="001A317C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bidi="ar-SA"/>
    </w:rPr>
  </w:style>
  <w:style w:type="character" w:customStyle="1" w:styleId="9">
    <w:name w:val="Основной текст (9) + Не полужирный"/>
    <w:aliases w:val="Не курсив"/>
    <w:rsid w:val="001A317C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4">
    <w:name w:val="Основной текст (6) + Полужирный"/>
    <w:basedOn w:val="61"/>
    <w:rsid w:val="001A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Заголовок №8_"/>
    <w:basedOn w:val="a0"/>
    <w:rsid w:val="001A317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80">
    <w:name w:val="Заголовок №8"/>
    <w:basedOn w:val="8"/>
    <w:rsid w:val="001A317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70">
    <w:name w:val="Заголовок №7_"/>
    <w:basedOn w:val="a0"/>
    <w:rsid w:val="001A317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Заголовок №7"/>
    <w:basedOn w:val="70"/>
    <w:rsid w:val="001A317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423">
    <w:name w:val="Font Style423"/>
    <w:basedOn w:val="a0"/>
    <w:rsid w:val="001A317C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1A317C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1A317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A317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1A317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4">
    <w:name w:val="Нижний колонтитул Знак1"/>
    <w:basedOn w:val="a0"/>
    <w:uiPriority w:val="99"/>
    <w:semiHidden/>
    <w:rsid w:val="001A317C"/>
  </w:style>
  <w:style w:type="character" w:customStyle="1" w:styleId="c1">
    <w:name w:val="c1"/>
    <w:basedOn w:val="a0"/>
    <w:rsid w:val="001A317C"/>
  </w:style>
  <w:style w:type="character" w:customStyle="1" w:styleId="c4">
    <w:name w:val="c4"/>
    <w:basedOn w:val="a0"/>
    <w:rsid w:val="001A317C"/>
  </w:style>
  <w:style w:type="character" w:customStyle="1" w:styleId="art-postheadericon">
    <w:name w:val="art-postheadericon"/>
    <w:basedOn w:val="a0"/>
    <w:rsid w:val="001A317C"/>
  </w:style>
  <w:style w:type="table" w:styleId="aff">
    <w:name w:val="Table Grid"/>
    <w:basedOn w:val="a1"/>
    <w:uiPriority w:val="59"/>
    <w:rsid w:val="001A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1A31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1A317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uiPriority w:val="20"/>
    <w:qFormat/>
    <w:rsid w:val="001A3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D273-61F0-4BB5-BFEB-EBBB33CD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2016-02-15T05:12:00Z</dcterms:created>
  <dcterms:modified xsi:type="dcterms:W3CDTF">2016-07-08T09:04:00Z</dcterms:modified>
</cp:coreProperties>
</file>