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CE" w:rsidRDefault="00415C96">
      <w:pPr>
        <w:pStyle w:val="Standard"/>
        <w:jc w:val="center"/>
        <w:rPr>
          <w:rFonts w:ascii="Times New Roman" w:hAnsi="Times New Roman" w:cs="Times New Roman"/>
          <w:b/>
          <w:bCs/>
          <w:color w:val="C9211E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9211E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30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В.</w:t>
      </w:r>
    </w:p>
    <w:p w:rsidR="00B658CE" w:rsidRDefault="00B658CE">
      <w:pPr>
        <w:pStyle w:val="Standard"/>
        <w:jc w:val="center"/>
        <w:rPr>
          <w:rFonts w:hint="eastAsia"/>
          <w:sz w:val="28"/>
          <w:szCs w:val="28"/>
        </w:rPr>
      </w:pPr>
    </w:p>
    <w:p w:rsidR="00B658CE" w:rsidRDefault="00415C96">
      <w:pPr>
        <w:pStyle w:val="Standard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«Загадки» 1</w:t>
      </w:r>
    </w:p>
    <w:bookmarkEnd w:id="0"/>
    <w:p w:rsidR="00B658CE" w:rsidRDefault="00415C96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Style w:val="StrongEmphasis"/>
          <w:rFonts w:ascii="Times New Roman" w:eastAsia="Times New Roman" w:hAnsi="Times New Roman" w:cs="Arial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упражнять детей в отгадывании </w:t>
      </w:r>
      <w:r>
        <w:rPr>
          <w:rStyle w:val="StrongEmphasis"/>
          <w:rFonts w:ascii="Times New Roman" w:eastAsia="Times New Roman" w:hAnsi="Times New Roman" w:cs="Arial"/>
          <w:b w:val="0"/>
          <w:color w:val="111111"/>
          <w:sz w:val="28"/>
          <w:szCs w:val="28"/>
          <w:shd w:val="clear" w:color="auto" w:fill="FFFFFF"/>
          <w:lang w:eastAsia="ru-RU"/>
        </w:rPr>
        <w:t>описательных загадок о предметах</w:t>
      </w:r>
      <w:r>
        <w:rPr>
          <w:rStyle w:val="StrongEmphasis"/>
          <w:rFonts w:ascii="Times New Roman" w:eastAsia="Times New Roman" w:hAnsi="Times New Roman" w:cs="Arial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. Развивать воображение, умение рассказывать о характерных свойствах </w:t>
      </w:r>
      <w:r>
        <w:rPr>
          <w:rStyle w:val="StrongEmphasis"/>
          <w:rFonts w:ascii="Times New Roman" w:eastAsia="Times New Roman" w:hAnsi="Times New Roman" w:cs="Arial"/>
          <w:b w:val="0"/>
          <w:color w:val="111111"/>
          <w:sz w:val="28"/>
          <w:szCs w:val="28"/>
          <w:shd w:val="clear" w:color="auto" w:fill="FFFFFF"/>
          <w:lang w:eastAsia="ru-RU"/>
        </w:rPr>
        <w:t>описываемых предметов</w:t>
      </w:r>
      <w:r>
        <w:rPr>
          <w:rStyle w:val="StrongEmphasis"/>
          <w:rFonts w:ascii="Times New Roman" w:eastAsia="Times New Roman" w:hAnsi="Times New Roman" w:cs="Arial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, их предназначении, материалах, из которых они сделаны, определять тематическую </w:t>
      </w:r>
      <w:r>
        <w:rPr>
          <w:rStyle w:val="StrongEmphasis"/>
          <w:rFonts w:ascii="Times New Roman" w:eastAsia="Times New Roman" w:hAnsi="Times New Roman" w:cs="Arial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группу, к которой относятся предметы. Воспитывать внимание, наблюдательность, умение действовать в группе.</w:t>
      </w:r>
    </w:p>
    <w:p w:rsidR="00B658CE" w:rsidRDefault="00415C96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игрушки, различные по форме,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назначению.</w:t>
      </w:r>
    </w:p>
    <w:p w:rsidR="00B658CE" w:rsidRDefault="00415C9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 игры понадобятся игрушки, различные по форме, </w:t>
      </w:r>
      <w:r>
        <w:rPr>
          <w:rFonts w:ascii="Times New Roman" w:hAnsi="Times New Roman" w:cs="Times New Roman"/>
          <w:color w:val="000000"/>
          <w:sz w:val="28"/>
          <w:szCs w:val="28"/>
        </w:rPr>
        <w:t>цвету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назначению. Воспи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татель раскладывает на столе 3–4 знакомые детям игрушки (например, мяч, елочку, матрешку, пирамидку) и предлагает отгадать загадку. Педагог кратко описывает один из предметов,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Круглый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красный с синим, хорошо прыгает, с ним можно играть. Что это?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Если дети не могут отгадать, что это за предмет, взрослый еще раз медленно произносит загадку. Затем переставляет игрушки на столе и дает описание другого предмета.</w:t>
      </w:r>
    </w:p>
    <w:p w:rsidR="00B658CE" w:rsidRDefault="00B658CE">
      <w:pPr>
        <w:pStyle w:val="Standard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658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96" w:rsidRDefault="00415C96">
      <w:pPr>
        <w:rPr>
          <w:rFonts w:hint="eastAsia"/>
        </w:rPr>
      </w:pPr>
      <w:r>
        <w:separator/>
      </w:r>
    </w:p>
  </w:endnote>
  <w:endnote w:type="continuationSeparator" w:id="0">
    <w:p w:rsidR="00415C96" w:rsidRDefault="00415C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96" w:rsidRDefault="00415C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5C96" w:rsidRDefault="00415C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54FF"/>
    <w:multiLevelType w:val="multilevel"/>
    <w:tmpl w:val="E55A4B9E"/>
    <w:styleLink w:val="WWNum3"/>
    <w:lvl w:ilvl="0">
      <w:numFmt w:val="bullet"/>
      <w:lvlText w:val="•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15"/>
        <w:u w:val="none"/>
        <w:vertAlign w:val="baseline"/>
      </w:rPr>
    </w:lvl>
    <w:lvl w:ilvl="1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58CE"/>
    <w:rsid w:val="00415C96"/>
    <w:rsid w:val="00B658CE"/>
    <w:rsid w:val="00D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StrongEmphasis">
    <w:name w:val="Strong Emphasis"/>
    <w:rPr>
      <w:b/>
      <w:bCs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StrongEmphasis">
    <w:name w:val="Strong Emphasis"/>
    <w:rPr>
      <w:b/>
      <w:bCs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2019-07-21T18:57:00Z</dcterms:created>
  <dcterms:modified xsi:type="dcterms:W3CDTF">2021-08-19T17:13:00Z</dcterms:modified>
</cp:coreProperties>
</file>