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E" w:rsidRDefault="00415C96">
      <w:pPr>
        <w:pStyle w:val="Standard"/>
        <w:jc w:val="center"/>
        <w:rPr>
          <w:rFonts w:ascii="Times New Roman" w:hAnsi="Times New Roman" w:cs="Times New Roman"/>
          <w:b/>
          <w:bCs/>
          <w:color w:val="C9211E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9211E"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30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В.</w:t>
      </w:r>
    </w:p>
    <w:p w:rsidR="00B658CE" w:rsidRDefault="00B658CE">
      <w:pPr>
        <w:pStyle w:val="Standard"/>
        <w:jc w:val="center"/>
        <w:rPr>
          <w:rFonts w:hint="eastAsia"/>
          <w:sz w:val="28"/>
          <w:szCs w:val="28"/>
        </w:rPr>
      </w:pPr>
    </w:p>
    <w:p w:rsidR="00B658CE" w:rsidRDefault="00415C96">
      <w:pPr>
        <w:pStyle w:val="Standard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«Загадки» 1</w:t>
      </w:r>
    </w:p>
    <w:bookmarkEnd w:id="0"/>
    <w:p w:rsidR="00B658CE" w:rsidRDefault="00415C96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Style w:val="StrongEmphasis"/>
          <w:rFonts w:ascii="Times New Roman" w:eastAsia="Times New Roman" w:hAnsi="Times New Roman" w:cs="Arial"/>
          <w:b w:val="0"/>
          <w:bCs w:val="0"/>
          <w:color w:val="111111"/>
          <w:sz w:val="28"/>
          <w:szCs w:val="28"/>
          <w:shd w:val="clear" w:color="auto" w:fill="FFFFFF"/>
          <w:lang w:eastAsia="ru-RU"/>
        </w:rPr>
        <w:t>упражнять детей в отгадывании </w:t>
      </w:r>
      <w:r>
        <w:rPr>
          <w:rStyle w:val="StrongEmphasis"/>
          <w:rFonts w:ascii="Times New Roman" w:eastAsia="Times New Roman" w:hAnsi="Times New Roman" w:cs="Arial"/>
          <w:b w:val="0"/>
          <w:color w:val="111111"/>
          <w:sz w:val="28"/>
          <w:szCs w:val="28"/>
          <w:shd w:val="clear" w:color="auto" w:fill="FFFFFF"/>
          <w:lang w:eastAsia="ru-RU"/>
        </w:rPr>
        <w:t>описательных загадок о предметах</w:t>
      </w:r>
      <w:r>
        <w:rPr>
          <w:rStyle w:val="StrongEmphasis"/>
          <w:rFonts w:ascii="Times New Roman" w:eastAsia="Times New Roman" w:hAnsi="Times New Roman" w:cs="Arial"/>
          <w:b w:val="0"/>
          <w:bCs w:val="0"/>
          <w:color w:val="111111"/>
          <w:sz w:val="28"/>
          <w:szCs w:val="28"/>
          <w:shd w:val="clear" w:color="auto" w:fill="FFFFFF"/>
          <w:lang w:eastAsia="ru-RU"/>
        </w:rPr>
        <w:t>. Развивать воображение, умение рассказывать о характерных свойствах </w:t>
      </w:r>
      <w:r>
        <w:rPr>
          <w:rStyle w:val="StrongEmphasis"/>
          <w:rFonts w:ascii="Times New Roman" w:eastAsia="Times New Roman" w:hAnsi="Times New Roman" w:cs="Arial"/>
          <w:b w:val="0"/>
          <w:color w:val="111111"/>
          <w:sz w:val="28"/>
          <w:szCs w:val="28"/>
          <w:shd w:val="clear" w:color="auto" w:fill="FFFFFF"/>
          <w:lang w:eastAsia="ru-RU"/>
        </w:rPr>
        <w:t>описываемых предметов</w:t>
      </w:r>
      <w:r>
        <w:rPr>
          <w:rStyle w:val="StrongEmphasis"/>
          <w:rFonts w:ascii="Times New Roman" w:eastAsia="Times New Roman" w:hAnsi="Times New Roman" w:cs="Arial"/>
          <w:b w:val="0"/>
          <w:bCs w:val="0"/>
          <w:color w:val="111111"/>
          <w:sz w:val="28"/>
          <w:szCs w:val="28"/>
          <w:shd w:val="clear" w:color="auto" w:fill="FFFFFF"/>
          <w:lang w:eastAsia="ru-RU"/>
        </w:rPr>
        <w:t xml:space="preserve">, их предназначении, материалах, из которых они сделаны, определять тематическую </w:t>
      </w:r>
      <w:r>
        <w:rPr>
          <w:rStyle w:val="StrongEmphasis"/>
          <w:rFonts w:ascii="Times New Roman" w:eastAsia="Times New Roman" w:hAnsi="Times New Roman" w:cs="Arial"/>
          <w:b w:val="0"/>
          <w:bCs w:val="0"/>
          <w:color w:val="111111"/>
          <w:sz w:val="28"/>
          <w:szCs w:val="28"/>
          <w:shd w:val="clear" w:color="auto" w:fill="FFFFFF"/>
          <w:lang w:eastAsia="ru-RU"/>
        </w:rPr>
        <w:t>группу, к которой относятся предметы. Воспитывать внимание, наблюдательность, умение действовать в группе.</w:t>
      </w:r>
    </w:p>
    <w:p w:rsidR="00B658CE" w:rsidRDefault="00415C96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игрушки, различные по форме,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назначению.</w:t>
      </w:r>
    </w:p>
    <w:p w:rsidR="00B658CE" w:rsidRDefault="00415C96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игры понадобятся игрушки, различные по форме, </w:t>
      </w:r>
      <w:r>
        <w:rPr>
          <w:rFonts w:ascii="Times New Roman" w:hAnsi="Times New Roman" w:cs="Times New Roman"/>
          <w:color w:val="000000"/>
          <w:sz w:val="28"/>
          <w:szCs w:val="28"/>
        </w:rPr>
        <w:t>цвету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назначению. Воспи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татель раскладывает на столе 3–4 знакомые детям игрушки (например, мяч, елочку, матрешку, пирамидку) и предлагает отгадать загадку. Педагог кратко описывает один из предметов,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Круглый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красный с синим, хорошо прыгает, с ним можно играть. Что это?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Если дети не могут отгадать, что это за предмет, взрослый еще раз медленно произносит загадку. Затем переставляет игрушки на столе и дает описание другого предмета.</w:t>
      </w:r>
    </w:p>
    <w:p w:rsidR="00B658CE" w:rsidRDefault="00B658CE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658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96" w:rsidRDefault="00415C96">
      <w:pPr>
        <w:rPr>
          <w:rFonts w:hint="eastAsia"/>
        </w:rPr>
      </w:pPr>
      <w:r>
        <w:separator/>
      </w:r>
    </w:p>
  </w:endnote>
  <w:endnote w:type="continuationSeparator" w:id="0">
    <w:p w:rsidR="00415C96" w:rsidRDefault="00415C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96" w:rsidRDefault="00415C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5C96" w:rsidRDefault="00415C9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54FF"/>
    <w:multiLevelType w:val="multilevel"/>
    <w:tmpl w:val="E55A4B9E"/>
    <w:styleLink w:val="WWNum3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15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58CE"/>
    <w:rsid w:val="00415C96"/>
    <w:rsid w:val="00B658CE"/>
    <w:rsid w:val="00D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StrongEmphasis">
    <w:name w:val="Strong Emphasis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StrongEmphasis">
    <w:name w:val="Strong Emphasis"/>
    <w:rPr>
      <w:b/>
      <w:bCs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2019-07-21T18:57:00Z</dcterms:created>
  <dcterms:modified xsi:type="dcterms:W3CDTF">2021-08-19T17:13:00Z</dcterms:modified>
</cp:coreProperties>
</file>